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78AF8" w14:textId="58321938" w:rsidR="001C306C" w:rsidRDefault="00063163" w:rsidP="00E924F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B2C45" w:rsidRPr="00E924F5">
        <w:rPr>
          <w:rFonts w:ascii="Times New Roman" w:hAnsi="Times New Roman" w:cs="Times New Roman"/>
          <w:b/>
          <w:bCs/>
          <w:sz w:val="28"/>
          <w:szCs w:val="28"/>
        </w:rPr>
        <w:t>Создание атмосферы у</w:t>
      </w:r>
      <w:r w:rsidR="00E74C66">
        <w:rPr>
          <w:rFonts w:ascii="Times New Roman" w:hAnsi="Times New Roman" w:cs="Times New Roman"/>
          <w:b/>
          <w:bCs/>
          <w:sz w:val="28"/>
          <w:szCs w:val="28"/>
        </w:rPr>
        <w:t>спеха на уроках музыки. Хоровое</w:t>
      </w:r>
      <w:r w:rsidR="006B2C45" w:rsidRPr="00E924F5">
        <w:rPr>
          <w:rFonts w:ascii="Times New Roman" w:hAnsi="Times New Roman" w:cs="Times New Roman"/>
          <w:b/>
          <w:bCs/>
          <w:sz w:val="28"/>
          <w:szCs w:val="28"/>
        </w:rPr>
        <w:t xml:space="preserve"> пение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D37BCB8" w14:textId="77777777" w:rsidR="00063163" w:rsidRPr="00E74C66" w:rsidRDefault="00B4003E" w:rsidP="00E74C66">
      <w:pPr>
        <w:pStyle w:val="a3"/>
        <w:jc w:val="right"/>
        <w:rPr>
          <w:rFonts w:ascii="Times New Roman" w:hAnsi="Times New Roman"/>
          <w:i/>
          <w:sz w:val="24"/>
          <w:szCs w:val="24"/>
        </w:rPr>
      </w:pPr>
      <w:r w:rsidRPr="00E74C66">
        <w:rPr>
          <w:rFonts w:ascii="Times New Roman" w:hAnsi="Times New Roman"/>
          <w:i/>
          <w:sz w:val="24"/>
          <w:szCs w:val="24"/>
        </w:rPr>
        <w:t xml:space="preserve">Составитель: Постникова Татьяна Романовна, </w:t>
      </w:r>
    </w:p>
    <w:p w14:paraId="29DBF925" w14:textId="77777777" w:rsidR="00063163" w:rsidRPr="00E74C66" w:rsidRDefault="00B4003E" w:rsidP="00E74C66">
      <w:pPr>
        <w:pStyle w:val="a3"/>
        <w:jc w:val="right"/>
        <w:rPr>
          <w:rFonts w:ascii="Times New Roman" w:hAnsi="Times New Roman"/>
          <w:i/>
          <w:sz w:val="24"/>
          <w:szCs w:val="24"/>
        </w:rPr>
      </w:pPr>
      <w:r w:rsidRPr="00E74C66">
        <w:rPr>
          <w:rFonts w:ascii="Times New Roman" w:hAnsi="Times New Roman"/>
          <w:i/>
          <w:sz w:val="24"/>
          <w:szCs w:val="24"/>
        </w:rPr>
        <w:t xml:space="preserve">учитель музыки ГБОУ СОШ №2 </w:t>
      </w:r>
    </w:p>
    <w:p w14:paraId="0BE5BB74" w14:textId="3E3E847A" w:rsidR="00B4003E" w:rsidRDefault="00B4003E" w:rsidP="00E74C66">
      <w:pPr>
        <w:pStyle w:val="a3"/>
        <w:jc w:val="right"/>
        <w:rPr>
          <w:rFonts w:ascii="Times New Roman" w:hAnsi="Times New Roman"/>
          <w:i/>
          <w:sz w:val="24"/>
          <w:szCs w:val="24"/>
        </w:rPr>
      </w:pPr>
      <w:r w:rsidRPr="00E74C66">
        <w:rPr>
          <w:rFonts w:ascii="Times New Roman" w:hAnsi="Times New Roman"/>
          <w:i/>
          <w:sz w:val="24"/>
          <w:szCs w:val="24"/>
        </w:rPr>
        <w:t>«ОЦ» с.Кинель-Черкассы</w:t>
      </w:r>
    </w:p>
    <w:p w14:paraId="7F6D17BB" w14:textId="77777777" w:rsidR="00E74C66" w:rsidRPr="00E74C66" w:rsidRDefault="00E74C66" w:rsidP="00E74C66">
      <w:pPr>
        <w:pStyle w:val="a3"/>
        <w:jc w:val="right"/>
        <w:rPr>
          <w:rFonts w:ascii="Times New Roman" w:hAnsi="Times New Roman"/>
          <w:i/>
          <w:sz w:val="24"/>
          <w:szCs w:val="24"/>
        </w:rPr>
      </w:pPr>
    </w:p>
    <w:p w14:paraId="0BE95700" w14:textId="77777777" w:rsidR="00BE43AA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Что же такое успех? Успех – это хорошие результаты в работе, в учебе или удача в достижении чего-нибудь. Успех или неуспех в деятельности определяет ведущие тенденции развития. Здесь нужно разделить понятия “успех”</w:t>
      </w:r>
      <w:r w:rsidR="00063163">
        <w:rPr>
          <w:rFonts w:ascii="Times New Roman" w:hAnsi="Times New Roman"/>
          <w:sz w:val="28"/>
          <w:szCs w:val="28"/>
        </w:rPr>
        <w:t xml:space="preserve"> и “ситуация успеха”. Ситуация </w:t>
      </w:r>
      <w:r w:rsidRPr="00E924F5">
        <w:rPr>
          <w:rFonts w:ascii="Times New Roman" w:hAnsi="Times New Roman"/>
          <w:sz w:val="28"/>
          <w:szCs w:val="28"/>
        </w:rPr>
        <w:t>— это сочетание условий, которые обеспечивают успех, а сам успех  — результат подобной ситуации</w:t>
      </w:r>
      <w:r w:rsidR="00063163">
        <w:rPr>
          <w:rFonts w:ascii="Times New Roman" w:hAnsi="Times New Roman"/>
          <w:sz w:val="28"/>
          <w:szCs w:val="28"/>
        </w:rPr>
        <w:t>. Ситуация — это то, что способ</w:t>
      </w:r>
      <w:r w:rsidRPr="00E924F5">
        <w:rPr>
          <w:rFonts w:ascii="Times New Roman" w:hAnsi="Times New Roman"/>
          <w:sz w:val="28"/>
          <w:szCs w:val="28"/>
        </w:rPr>
        <w:t>н</w:t>
      </w:r>
      <w:r w:rsidR="00063163">
        <w:rPr>
          <w:rFonts w:ascii="Times New Roman" w:hAnsi="Times New Roman"/>
          <w:sz w:val="28"/>
          <w:szCs w:val="28"/>
        </w:rPr>
        <w:t>а</w:t>
      </w:r>
      <w:r w:rsidRPr="00E924F5">
        <w:rPr>
          <w:rFonts w:ascii="Times New Roman" w:hAnsi="Times New Roman"/>
          <w:sz w:val="28"/>
          <w:szCs w:val="28"/>
        </w:rPr>
        <w:t xml:space="preserve"> организовать; переживание же радости, успеха — нечто более субъективное, скрытое в значительной мере от взгляда со стороны. Задача в том и состоит, чтобы дать возможность пережить радость достижения, осознать свои возможности, поверить в себя. </w:t>
      </w:r>
    </w:p>
    <w:p w14:paraId="4EA8A99D" w14:textId="11BB4C02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Успех может быть кратковременным, частым и длительным, сиюминутным, устойчивым, связанным со всей жизнью и деятельностью. Все зависит от того, как ситуация успеха закреплена, продолжается, что лежит в ее основе. Важно иметь в виду, что даже разовое переживание успеха может настолько изменить психологическое самочувствие, что резко меняет ритм и стиль деятельности, взаимоотношений с окружающими. Ситуация успеха может стать своего рода спусковым механизмом дальнейшего движения личности.</w:t>
      </w:r>
    </w:p>
    <w:p w14:paraId="377FCDD1" w14:textId="09CA6F1A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Чтобы достичь успеха, надо многому учиться и прежде всего умению честно и много трудиться, трудиться осмысленно, ответственно, результативно, творчески. Этого требует от нас, преподавателей, сама жизнь. Этого требует и реформа школы - постоянно совершенствовать учебно-образовательный процесс, качественно и в комплексе решать воспитательные, развивающие, теоретические и творческие задачи.</w:t>
      </w:r>
    </w:p>
    <w:p w14:paraId="3D07A657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 xml:space="preserve">Все дети тянутся к красоте, хотят быть творческими, увлеченными. В каждом ребенке, независимо от его успеваемости по школьным предметам, заложено желание чему-то научиться, уметь делать что-то лучше других, быть </w:t>
      </w:r>
      <w:r w:rsidRPr="00E924F5">
        <w:rPr>
          <w:rFonts w:ascii="Times New Roman" w:hAnsi="Times New Roman"/>
          <w:b/>
          <w:bCs/>
          <w:sz w:val="28"/>
          <w:szCs w:val="28"/>
        </w:rPr>
        <w:t>любимыми и оцененными окружающими</w:t>
      </w:r>
      <w:r w:rsidRPr="00E924F5">
        <w:rPr>
          <w:rFonts w:ascii="Times New Roman" w:hAnsi="Times New Roman"/>
          <w:sz w:val="28"/>
          <w:szCs w:val="28"/>
        </w:rPr>
        <w:t>.</w:t>
      </w:r>
    </w:p>
    <w:p w14:paraId="69852228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Исходя из этого, все эти годы я старалась раскрыть в каждом ребенке его индивидуальность, подчеркнуть его лучшие качества, привить уважение к самому себе и любовь к музыке.</w:t>
      </w:r>
    </w:p>
    <w:p w14:paraId="337C4E78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На протяжении большого количества лет работы с детьми выработались следующие заповеди:</w:t>
      </w:r>
    </w:p>
    <w:p w14:paraId="42DB27B0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Будь терпеливой и великодушной.</w:t>
      </w:r>
    </w:p>
    <w:p w14:paraId="6C8E5976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Иметь чувство юмора.</w:t>
      </w:r>
    </w:p>
    <w:p w14:paraId="2C0AEB7F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Найди ключ к каждому ребенку.</w:t>
      </w:r>
    </w:p>
    <w:p w14:paraId="39F922B5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Не используй отметку как средство наказания.</w:t>
      </w:r>
    </w:p>
    <w:p w14:paraId="25B53CBE" w14:textId="59E282F8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Не го</w:t>
      </w:r>
      <w:r w:rsidR="00BE43AA">
        <w:rPr>
          <w:rFonts w:ascii="Times New Roman" w:hAnsi="Times New Roman"/>
          <w:sz w:val="28"/>
          <w:szCs w:val="28"/>
        </w:rPr>
        <w:t>ворить: «не способен», говорить</w:t>
      </w:r>
      <w:r w:rsidRPr="00E924F5">
        <w:rPr>
          <w:rFonts w:ascii="Times New Roman" w:hAnsi="Times New Roman"/>
          <w:sz w:val="28"/>
          <w:szCs w:val="28"/>
        </w:rPr>
        <w:t>: «способности не раскрыты».</w:t>
      </w:r>
    </w:p>
    <w:p w14:paraId="34E80756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Не забывать похвалить.</w:t>
      </w:r>
    </w:p>
    <w:p w14:paraId="446E3E91" w14:textId="77777777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>- Не иметь любимчиков.</w:t>
      </w:r>
    </w:p>
    <w:p w14:paraId="3DBB1F33" w14:textId="3506093F" w:rsidR="006B2C45" w:rsidRPr="00E924F5" w:rsidRDefault="006B2C45" w:rsidP="00E924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24F5">
        <w:rPr>
          <w:rFonts w:ascii="Times New Roman" w:hAnsi="Times New Roman"/>
          <w:sz w:val="28"/>
          <w:szCs w:val="28"/>
        </w:rPr>
        <w:t xml:space="preserve">У каждого преподавателя в классе есть дети, которые считаются трудными, слабыми, неперспективными в области специального музыкального образования. Такие </w:t>
      </w:r>
      <w:r w:rsidRPr="00E924F5">
        <w:rPr>
          <w:rFonts w:ascii="Times New Roman" w:hAnsi="Times New Roman"/>
          <w:sz w:val="28"/>
          <w:szCs w:val="28"/>
        </w:rPr>
        <w:lastRenderedPageBreak/>
        <w:t>педагоги должны обладать особым чувством такта и повышенного внимания к детям, которые недостаточно организованы, не имеют высокого чувства ответственности. Задача такого педагога - суметь заинтересовать ребенка. Для этого предлагается особый педагогический репертуар, уделяется большее внимание свободному музицированию, игре в ансамбле и аккомпанементу. На каждом уроке такой ребенок получает похвалу даже за самый маленький успех. Он не может быть постоянно для всех «мячиком для битья». Здесь задача учителя по специальности - проявить максимальную открытость и заинтересованность потенциальными возможностями ребенка. Любого человека надо хвалить и давать веру в себя, с верой он может творить чудеса. Именно поэтому считаю важным и обязательным показывать, как ученик трудился, чему научились, что дает ему возможность ощущать свое продвижение в учении, стимулируя его дальнейшую деятельность. Ученику не будет доставлять радости похвала, если преувеличение успеха создаёт впечатление несправедливости. Чтобы этого не происходило, я сравниваю с его прежними уроками, т. е. оцениваю продвижение.</w:t>
      </w:r>
    </w:p>
    <w:p w14:paraId="4527B4D9" w14:textId="2C91E99F" w:rsidR="00755E33" w:rsidRPr="00E924F5" w:rsidRDefault="00F05660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 меня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человека. Он делает человека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3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себе,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3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ему достоинство, и человек обнаруживает </w:t>
      </w:r>
      <w:r w:rsidR="00A4283F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 качества,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 которых не подозревал раньше», писал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Джой Бразерс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Когда, на каком этапе и почему происходит перелом? И кто виноват — учителя, родители или применяемая методика обучения?</w:t>
      </w:r>
    </w:p>
    <w:p w14:paraId="20E4F84B" w14:textId="2CCA5424" w:rsidR="00755E33" w:rsidRPr="00E924F5" w:rsidRDefault="006A3EE4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вопрос рассматривается уже не одно</w:t>
      </w:r>
      <w:r w:rsidR="00F05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десятилетие. И выводы, к которы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приходят опытные наставники, схожи — секрет в создании ситуации успеха.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К. Ушинский утверждает, что ребенок, не познавший радости от преодолений трудности, не ощутивший вкуса победы, теряет к учебе интерес. </w:t>
      </w:r>
    </w:p>
    <w:p w14:paraId="0B161C0F" w14:textId="690AC05E" w:rsidR="00755E33" w:rsidRPr="00E924F5" w:rsidRDefault="00E924F5" w:rsidP="00E924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</w:t>
      </w:r>
      <w:r w:rsidR="00755E33"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такое успех и зачем он нужен на уроке</w:t>
      </w:r>
      <w:r w:rsidR="006A3E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A3F1183" w14:textId="77777777" w:rsidR="00755E33" w:rsidRPr="00E924F5" w:rsidRDefault="00755E33" w:rsidP="006A3EE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 — понятие неоднозначное, многогранное. С точки зрения психологии, это эмоции радости, удовлетворения, связанные с преодолением сложной задачи. В этом отношении чувство успеха схоже с чувством эйфории.</w:t>
      </w:r>
    </w:p>
    <w:p w14:paraId="108FB2EC" w14:textId="5C82C770" w:rsidR="00755E33" w:rsidRPr="00E924F5" w:rsidRDefault="00E924F5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точки зрения педагогики, успех — это моделирование определенной ситуации, в ходе которой дается возможность достичь значительных результатов</w:t>
      </w:r>
      <w:r w:rsidR="006A3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для отдельного ученика, так и для всего коллектива.</w:t>
      </w:r>
    </w:p>
    <w:p w14:paraId="73CFC386" w14:textId="77777777" w:rsidR="00755E33" w:rsidRPr="00E924F5" w:rsidRDefault="00755E33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Переживание эмоций, связанных с успехом позволяет:</w:t>
      </w:r>
    </w:p>
    <w:p w14:paraId="048CE9F0" w14:textId="77777777" w:rsidR="00755E33" w:rsidRPr="00E924F5" w:rsidRDefault="00755E33" w:rsidP="00E924F5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мотивацию обучения, развить познавательный интерес;</w:t>
      </w:r>
    </w:p>
    <w:p w14:paraId="2CF75236" w14:textId="77777777" w:rsidR="00755E33" w:rsidRPr="00E924F5" w:rsidRDefault="00755E33" w:rsidP="00E924F5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стимулировать работоспособность;</w:t>
      </w:r>
    </w:p>
    <w:p w14:paraId="2719BA09" w14:textId="77777777" w:rsidR="00755E33" w:rsidRPr="00E924F5" w:rsidRDefault="00755E33" w:rsidP="00E924F5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корректировать негативные личностные особенности: тревожность, мнительность, неуверенность, </w:t>
      </w:r>
      <w:hyperlink r:id="rId7" w:history="1">
        <w:r w:rsidRPr="00E924F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низкую самооценку</w:t>
        </w:r>
      </w:hyperlink>
      <w:r w:rsidRPr="00E924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02ABA3" w14:textId="77777777" w:rsidR="00755E33" w:rsidRPr="00E924F5" w:rsidRDefault="00755E33" w:rsidP="00E924F5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личностные качества со знаком "плюс": инициативность, активность, креативность;</w:t>
      </w:r>
    </w:p>
    <w:p w14:paraId="7E7F40D0" w14:textId="77777777" w:rsidR="00755E33" w:rsidRPr="00E924F5" w:rsidRDefault="00755E33" w:rsidP="00E924F5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в коллективе благоприятную эмоциональную обстановку.</w:t>
      </w:r>
    </w:p>
    <w:p w14:paraId="72E65908" w14:textId="77777777" w:rsidR="00755E33" w:rsidRPr="00E924F5" w:rsidRDefault="00755E33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одна из основных задач учителя сводится к созданию ситуаций успеха.</w:t>
      </w:r>
    </w:p>
    <w:p w14:paraId="202A061B" w14:textId="77777777" w:rsidR="006A3EE4" w:rsidRDefault="006A3EE4" w:rsidP="00E924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1F1204E" w14:textId="77777777" w:rsidR="00E74C66" w:rsidRDefault="00E74C66" w:rsidP="00E924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512E53" w14:textId="77777777" w:rsidR="00E74C66" w:rsidRDefault="00E74C66" w:rsidP="00E924F5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F27049" w14:textId="1D8BABF9" w:rsidR="00755E33" w:rsidRPr="00E924F5" w:rsidRDefault="00755E33" w:rsidP="00E74C66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Варианты моделирования ситуаций успеха на уроках</w:t>
      </w:r>
      <w:r w:rsidR="006A3E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34CA550C" w14:textId="77777777" w:rsidR="00755E33" w:rsidRPr="00E924F5" w:rsidRDefault="00755E33" w:rsidP="00E924F5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Похвала</w:t>
      </w:r>
    </w:p>
    <w:p w14:paraId="4D197A6B" w14:textId="41A71CB7" w:rsidR="00755E33" w:rsidRPr="00E924F5" w:rsidRDefault="00E74C66" w:rsidP="00E924F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мощный инструмент учителя. Оговоримся сразу: если этот инструмент применяется правильно. Естественно, если с ваших уст будут сыпаться сплошные дифирамбы, то цена такой похвале — ноль. С другой стороны, еще А. Камю заметил: "Для человека больше пользы, когда его изображают в выгодном свете, чем когда его без конца попрекают его недостатками. Всякий человек, естественно, старается походить на свой лучший образ".</w:t>
      </w:r>
      <w:r w:rsidR="009A7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есть важно научит</w:t>
      </w:r>
      <w:r w:rsidR="009A7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вербально создавать правильный настрой. С помощью похвалы можно, к примеру, помочь преодолеть неуверенность</w:t>
      </w:r>
      <w:r w:rsidR="009A7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"Этот материал мы проходили, так что контро</w:t>
      </w:r>
      <w:r w:rsidR="009A7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льная не покажется вам трудной"</w:t>
      </w:r>
      <w:r w:rsidR="00755E33"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закрепить эмоцию позитива ("У вас обязательно получится"), заинтересовать лично ("Это задание</w:t>
      </w:r>
      <w:r w:rsidR="009A7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могу поручить только тебе").</w:t>
      </w:r>
    </w:p>
    <w:p w14:paraId="657A420C" w14:textId="0EEF291B" w:rsidR="00755E33" w:rsidRPr="00E924F5" w:rsidRDefault="00755E33" w:rsidP="009A7242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часто хвалить? — это вопрос вопросов. Бывает, что один учитель не скупится на дифирамбы, другой, наоборот, скуп на лестные слова, считая, что похвалу нужно заслужить. И оба по-своему правы. Наверное, этот вопрос должен решаться индивидуально учителем и конкретно для каждого ученика. </w:t>
      </w:r>
    </w:p>
    <w:p w14:paraId="1E44A4C5" w14:textId="77777777" w:rsidR="00755E33" w:rsidRPr="00E924F5" w:rsidRDefault="00755E33" w:rsidP="00E924F5">
      <w:pPr>
        <w:numPr>
          <w:ilvl w:val="0"/>
          <w:numId w:val="3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Коллективная похвала</w:t>
      </w:r>
    </w:p>
    <w:p w14:paraId="4A71EE4F" w14:textId="77777777" w:rsidR="00755E33" w:rsidRPr="00E924F5" w:rsidRDefault="00755E33" w:rsidP="00C321C1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ребенок желает утвердиться не только в глазах учителя, но и среди одноклассников. В этой связи неплохо будет, если за определенные достижения хвалить ребенка всем классом. Например, можно овациями встречать победителя школьного конкурса, предметной олимпиады или просто ученика, выполнившего интереснейший проект.</w:t>
      </w:r>
    </w:p>
    <w:p w14:paraId="0FD03740" w14:textId="77777777" w:rsidR="00755E33" w:rsidRPr="00E924F5" w:rsidRDefault="00755E33" w:rsidP="00E924F5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"Эврика"</w:t>
      </w:r>
    </w:p>
    <w:p w14:paraId="41E450F7" w14:textId="77777777" w:rsidR="00755E33" w:rsidRPr="00E924F5" w:rsidRDefault="00755E33" w:rsidP="00C321C1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Суть его в том, что учитель создает такую ситуацию, в ходе которой ученик сам приходит к интересному выводу, который раскрывает доселе неизвестные ему собственные личностные качества. Например, можно предложить ученикам создать образ главного героя произведения любыми методами: с помощью рисунка, музыки, сняв фильм, сложив песню или стихотворение. Подобные творческие задания раскрывают потенциал детей, а учитель в результате получает целый "букет" талантливо выполненных работ.</w:t>
      </w:r>
    </w:p>
    <w:p w14:paraId="6F02EED7" w14:textId="77777777" w:rsidR="00755E33" w:rsidRPr="00E924F5" w:rsidRDefault="00755E33" w:rsidP="00E924F5">
      <w:pPr>
        <w:numPr>
          <w:ilvl w:val="0"/>
          <w:numId w:val="5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разной сложности</w:t>
      </w:r>
    </w:p>
    <w:p w14:paraId="5E91A983" w14:textId="77777777" w:rsidR="00755E33" w:rsidRPr="00E924F5" w:rsidRDefault="00755E33" w:rsidP="00C321C1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прием взят из методов дифференцированного обучения и позволяет каждому ребенку выполнить задание, которое ему под силу. При этом более сильные ученики получают шанс блеснуть своей эрудицией, "середнячки" могут отличиться творческим походом, зато и самые слабые получат удовлетворение от выполненного задания.</w:t>
      </w:r>
    </w:p>
    <w:p w14:paraId="1520E6BA" w14:textId="77777777" w:rsidR="00755E33" w:rsidRPr="00E924F5" w:rsidRDefault="00755E33" w:rsidP="00E924F5">
      <w:pPr>
        <w:numPr>
          <w:ilvl w:val="0"/>
          <w:numId w:val="6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Самостоятельный выбор задания</w:t>
      </w:r>
    </w:p>
    <w:p w14:paraId="7982B80E" w14:textId="4E935631" w:rsidR="00755E33" w:rsidRPr="00E924F5" w:rsidRDefault="00755E33" w:rsidP="00C321C1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Ученикам предлагается выбрать себе задание самостоятельно. Содержание задания должно быть одинаковым, ученики же могут выбрать объем, сложность выполнения, выбрать индивидуальное задание или работу в парах/группе, самостоятельную подготовку или с помощью учителя.</w:t>
      </w:r>
      <w:r w:rsidR="00C32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у детей формируется навык не теряться в ситуации выбора, во-вторых, это приучает к осознанному выбору, к адекватной оценке своих сил и способностей.</w:t>
      </w:r>
    </w:p>
    <w:p w14:paraId="26DBDEC8" w14:textId="77777777" w:rsidR="00755E33" w:rsidRPr="00E924F5" w:rsidRDefault="00755E33" w:rsidP="00E924F5">
      <w:pPr>
        <w:numPr>
          <w:ilvl w:val="0"/>
          <w:numId w:val="7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Портфолио</w:t>
      </w:r>
    </w:p>
    <w:p w14:paraId="5BFE757F" w14:textId="77777777" w:rsidR="00755E33" w:rsidRPr="00E924F5" w:rsidRDefault="00755E33" w:rsidP="00C321C1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из методов, который позволяет ученику наглядно видеть свои достижения: есть повод для гордости и переживания успеха. Портфолио можно разделить на несколько разделов: "Мои достижения", "Мои награды", "Мое творчество", "Отзывы". Хорошо, если к наполнению портфолио привлекаются не только учителя, но и родители, и одноклассники.   </w:t>
      </w:r>
    </w:p>
    <w:p w14:paraId="4BEE76FB" w14:textId="77777777" w:rsidR="00755E33" w:rsidRPr="00E924F5" w:rsidRDefault="00755E33" w:rsidP="00E924F5">
      <w:pPr>
        <w:numPr>
          <w:ilvl w:val="0"/>
          <w:numId w:val="8"/>
        </w:numPr>
        <w:shd w:val="clear" w:color="auto" w:fill="FFFFFF"/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Обучение самовнушению</w:t>
      </w:r>
    </w:p>
    <w:p w14:paraId="16575FF7" w14:textId="77777777" w:rsidR="00755E33" w:rsidRPr="00E924F5" w:rsidRDefault="00755E33" w:rsidP="003628D5">
      <w:pPr>
        <w:shd w:val="clear" w:color="auto" w:fill="FFFFFF"/>
        <w:spacing w:after="0" w:line="276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Помните, как в фильме "Самая обаятельная и привлекательная" героини постоянно внушали себе, что они самые-самые. Самовнушение пришло в педагогику из психологии и оно, действительно, помогает укрепить веру в себя, почувствовать себя более уверенным, сильным, способным. Элементы самовнушения можно включать в физминутки, с такого приема можно начать весь урок или его практическую часть.</w:t>
      </w:r>
    </w:p>
    <w:p w14:paraId="0A958CBF" w14:textId="3CA2D861" w:rsidR="00755E33" w:rsidRPr="003628D5" w:rsidRDefault="00755E33" w:rsidP="003628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ситуации успеха в школе — один из ключевых моментов мотивации к учебе, воспитание интереса к познанию, воспитание сильных черт характера. Другими словами: успех в учебе сегодня — успех в дальнейшей жизни. </w:t>
      </w:r>
    </w:p>
    <w:p w14:paraId="1799821D" w14:textId="6C8410A3" w:rsidR="003628D5" w:rsidRDefault="004D3F7A" w:rsidP="003628D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ФГОС начального общего образования вокально-хоровая работа является одним из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важных элементов урока музыки.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современной литературе описывается влияние вокально-хоровой деятельности на умственное, эмоционально-эстетическое и физическое развитие личности ребенка, что свидетельствует о полноценном решении задачи гармонического развития личности ребенка.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полноценного развития детей на уроках музыки необходимо комплексное использование всех видов музыкальной деятельности, что может способствовать развитию певческих навыков, качественном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улучшению чувства ритма,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музыкальному анали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 прослушиваемых произведений.</w:t>
      </w:r>
    </w:p>
    <w:p w14:paraId="2E444B57" w14:textId="7B39A86A" w:rsidR="004D3F7A" w:rsidRPr="003628D5" w:rsidRDefault="004D3F7A" w:rsidP="003628D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вокально-хоровой работы использован такой комплекс видов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музыкальной деятельности, как: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-коллективная и индивидуальная работа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 поэтическим текстом песни;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-работа над артикуляционным аппаратом и 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вокально-хоровые упражнения;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-вокально-хоровое исполнение музыкальных произведений с эмоциональной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передачей музыкального образа;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-анализ и определение музыкальных характеристик прослуш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анных музыкальных произведений;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чувства ритма от последовательного практического овладения простейшими музыкальными инструментами до иллюстрирования вокально-хоровых произведений.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основу структуры урока музыки было положено триединство Д.Б. Кабалевского «компо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зитор-исполнитель-слушатель»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Композитор, чтобы хорошо сочинять, должен учиться. Исполнитель, чтобы хорошо исполнять, тоже должен учиться. И слушатель, чтобы быть хорошим слушателем, тоже должен учиться. Главное, что тут требуется, – это желание, интерес, стремление узнать что-то новое, неизвестное, неиз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веданное.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Изначально музыкальный класс поделен на две зоны: зона сцены и зона зрительного зала. Учащиеся расходятся по местам. Кто-то сначала слушатель, потом 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исполнитель, а кто-то наоборот.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Учащиеся, выполняющие роль слушателей, при прослушивании музыкальных произведений должны продумать возможность иллюстрирования песни шумо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музыкальными инструментами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песней – это средство решения главной задачи, состоящей в формировании вокально-слуховых представлений и полноценном раз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витии музыкальных способностей.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Исполняя песню, учащиеся должны создать определенный музыкальный образ, который должен проявиться в трактовке, в некотором своеобразии исполнительского замысла, а также предполагает определенную свободу и самостоятельность. Поэтому, в вокально-хоровой работе результатом использования комплексного музыкального обучения (пение, иллюстрирование на простейших музыкальных инструментах и движение) должна выступат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оригинальная трактовка песни.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Активная работа над замыслом исполнения и его воплощением песни, постоянная взаимосвязь между исполнительскими средствами и содержанием делают восприятие музыкальных произведений более осмысленным.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вокально-хоровым произведением и его исполнен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проходит несколько этапов: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эмоциональное впе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чатление после прослушивания,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и характеристи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музыкального произведения,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вокально-хорового материала,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подбор подходящего для создания музыкального образа акк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омпанемента шумового оркестра</w:t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донесение музыкально-поэтического образа до слушателей.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Вокально-хоровая работа должна стоять в основе всей учебной музыкальной деятельности детей и быть обязанностью учителя музыки. Успех и видимые всем результаты приходят не сразу, но грамотно выстроенная работа учителя профессионала даст значительные и надежные результаты. Практика работы показывает, что комплексные музыкальные занятия интересны для каждого учащегося.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2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92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начальной школе урок музыки должен представлять собой неразрывную и важнейшую часть всего музыкального образования школьника, всех ее содержательных составляющих: опыта эмоционально-эстетического отношения к музыке, опыта творческой музыкальной деятельности, музыкальных знаний, умения слышать музыку и развитие разнообразных исполнительских навыков. Важным становится развития воображения, а также способность человека гармонизовать мир и целостно его воспринимать. Именно эти способности развиваются у ребенка, прежде всего за счет предметов эстетического цикла.</w:t>
      </w:r>
    </w:p>
    <w:sectPr w:rsidR="004D3F7A" w:rsidRPr="003628D5" w:rsidSect="00E924F5">
      <w:footerReference w:type="default" r:id="rId8"/>
      <w:type w:val="continuous"/>
      <w:pgSz w:w="11995" w:h="17150"/>
      <w:pgMar w:top="720" w:right="720" w:bottom="720" w:left="72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0A07A" w14:textId="77777777" w:rsidR="00A10FBC" w:rsidRDefault="00A10FBC" w:rsidP="00B4003E">
      <w:pPr>
        <w:spacing w:after="0" w:line="240" w:lineRule="auto"/>
      </w:pPr>
      <w:r>
        <w:separator/>
      </w:r>
    </w:p>
  </w:endnote>
  <w:endnote w:type="continuationSeparator" w:id="0">
    <w:p w14:paraId="53DBB480" w14:textId="77777777" w:rsidR="00A10FBC" w:rsidRDefault="00A10FBC" w:rsidP="00B40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240940"/>
      <w:docPartObj>
        <w:docPartGallery w:val="Page Numbers (Bottom of Page)"/>
        <w:docPartUnique/>
      </w:docPartObj>
    </w:sdtPr>
    <w:sdtEndPr/>
    <w:sdtContent>
      <w:p w14:paraId="69292610" w14:textId="4E47B0D9" w:rsidR="00B4003E" w:rsidRDefault="00B4003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C66">
          <w:rPr>
            <w:noProof/>
          </w:rPr>
          <w:t>3</w:t>
        </w:r>
        <w:r>
          <w:fldChar w:fldCharType="end"/>
        </w:r>
      </w:p>
    </w:sdtContent>
  </w:sdt>
  <w:p w14:paraId="467A1ADC" w14:textId="77777777" w:rsidR="00B4003E" w:rsidRDefault="00B400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C38D6" w14:textId="77777777" w:rsidR="00A10FBC" w:rsidRDefault="00A10FBC" w:rsidP="00B4003E">
      <w:pPr>
        <w:spacing w:after="0" w:line="240" w:lineRule="auto"/>
      </w:pPr>
      <w:r>
        <w:separator/>
      </w:r>
    </w:p>
  </w:footnote>
  <w:footnote w:type="continuationSeparator" w:id="0">
    <w:p w14:paraId="2D94CB9A" w14:textId="77777777" w:rsidR="00A10FBC" w:rsidRDefault="00A10FBC" w:rsidP="00B40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F0B5F"/>
    <w:multiLevelType w:val="multilevel"/>
    <w:tmpl w:val="DB60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261EE1"/>
    <w:multiLevelType w:val="multilevel"/>
    <w:tmpl w:val="B71E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57801"/>
    <w:multiLevelType w:val="multilevel"/>
    <w:tmpl w:val="1770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B09F4"/>
    <w:multiLevelType w:val="multilevel"/>
    <w:tmpl w:val="0538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B4140"/>
    <w:multiLevelType w:val="multilevel"/>
    <w:tmpl w:val="DF3C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00ABA"/>
    <w:multiLevelType w:val="multilevel"/>
    <w:tmpl w:val="4A6C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35170D"/>
    <w:multiLevelType w:val="multilevel"/>
    <w:tmpl w:val="105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08524D"/>
    <w:multiLevelType w:val="multilevel"/>
    <w:tmpl w:val="39E8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A7"/>
    <w:rsid w:val="00063163"/>
    <w:rsid w:val="000E532D"/>
    <w:rsid w:val="001C306C"/>
    <w:rsid w:val="003628D5"/>
    <w:rsid w:val="004D3F7A"/>
    <w:rsid w:val="00510743"/>
    <w:rsid w:val="006A3EE4"/>
    <w:rsid w:val="006B2C45"/>
    <w:rsid w:val="0070363C"/>
    <w:rsid w:val="00755E33"/>
    <w:rsid w:val="009A0DA7"/>
    <w:rsid w:val="009A7242"/>
    <w:rsid w:val="00A10FBC"/>
    <w:rsid w:val="00A4283F"/>
    <w:rsid w:val="00B30169"/>
    <w:rsid w:val="00B4003E"/>
    <w:rsid w:val="00B468B1"/>
    <w:rsid w:val="00BE43AA"/>
    <w:rsid w:val="00C321C1"/>
    <w:rsid w:val="00E74C66"/>
    <w:rsid w:val="00E924F5"/>
    <w:rsid w:val="00EC70AE"/>
    <w:rsid w:val="00F0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E2869"/>
  <w15:docId w15:val="{7864ACD1-8B12-453F-A178-DCFE4539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C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40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003E"/>
  </w:style>
  <w:style w:type="paragraph" w:styleId="a6">
    <w:name w:val="footer"/>
    <w:basedOn w:val="a"/>
    <w:link w:val="a7"/>
    <w:uiPriority w:val="99"/>
    <w:unhideWhenUsed/>
    <w:rsid w:val="00B40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003E"/>
  </w:style>
  <w:style w:type="paragraph" w:styleId="a8">
    <w:name w:val="Balloon Text"/>
    <w:basedOn w:val="a"/>
    <w:link w:val="a9"/>
    <w:uiPriority w:val="99"/>
    <w:semiHidden/>
    <w:unhideWhenUsed/>
    <w:rsid w:val="00E74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4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edsovet.su/publ/156-1-0-52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11</cp:revision>
  <cp:lastPrinted>2024-11-11T09:00:00Z</cp:lastPrinted>
  <dcterms:created xsi:type="dcterms:W3CDTF">2024-08-27T15:51:00Z</dcterms:created>
  <dcterms:modified xsi:type="dcterms:W3CDTF">2024-11-11T09:01:00Z</dcterms:modified>
</cp:coreProperties>
</file>