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B" w:rsidRDefault="00345EAB" w:rsidP="0034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составляющая  внеурочных занятий</w:t>
      </w:r>
    </w:p>
    <w:p w:rsidR="00345EAB" w:rsidRDefault="00345EAB" w:rsidP="0034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«Разговор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ГБОУ СОШ «Оц» с. Богатое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 А до Я. 450 лет «Азбуке» Ивана Фёдорова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Богатовской школы состоялся Открытый окружной творческий конкурс "Созвездие талантов", посвященный Году педагога и наставника. А это значит, что на творческом конкурсе в знак признательности всем педагогам звучали замечательные стихотворения на русском и английском языках, участники конкурса смогли окунуться в мир технологий и попробовать себя в качестве поэтов.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Приветственными словами и добрыми пожеланиями открыла конкурс директор Богатовской школы Ю.А. Холоденина. Она отметила, что в этом году "Созвездие талантов" в школе проходит уже в 17 раз в статусе окружного конкурса, а до этого он еще несколько лет был районным, и все эти годы его направления вызывают большой интерес у юных участников.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Слова приветствия прозвучали и от руководителя аппарата администрации муниципального района Богатовский Н.Н. Поповой. Она выразила пожелания, чтобы данный конкурс и дальше способствовал успешному раскрытию талантов его участников.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Следует отметить, что творческий конкурс "Созвездие талантов" ежегодно проводится с целью сохранения, приумножения и популяризации нравственных и культурных достижений молодежи и направлен на развитие молодежного творчества, повышение качественного и количественного уровня молодежной культуры региона.</w:t>
      </w:r>
      <w:r>
        <w:rPr>
          <w:rFonts w:ascii="Times New Roman" w:hAnsi="Times New Roman" w:cs="Times New Roman"/>
          <w:sz w:val="28"/>
          <w:szCs w:val="28"/>
        </w:rPr>
        <w:br/>
        <w:t>Всего в конкурсе приняли участие 167 участников из 21 учебного заведения Отрадненского образовательного округа. Это учащиеся школ, студенты профессиональных образовательных учреждений и самые юные таланты - воспитанники подготовительных групп детских садов.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После торжественного открытия ребята разошлись по аудиториям для работы в секциях. Они представили на суд жюри работы в пяти направлениях: "Авторское творчество (стихотворение собственного сочинения)", "Театр одного актера", "Ораторское искусство", "Чтение произведений на иностранном языке" и "Мир технологий". В каждом из направлений также происходило разделение участников по возрастным группам.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Оценивали выступления и работы ребят члены экспертного совета, в состав которого вошли профессионалы из Самарского государственного социально-педагогического университета, Российского профессионального союза литераторов, Отрадненского управления министерства образования и науки Самарской области, Богатовской межпоселенческой библиотеки, совета ветеранов Богатовского района, Богатовского ресурсного центра. А также педагоги и поэты из сел: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Утёвка, Богатое, Борское, Съезжее, Тимашево, </w:t>
      </w:r>
      <w:r>
        <w:rPr>
          <w:rFonts w:ascii="Times New Roman" w:hAnsi="Times New Roman" w:cs="Times New Roman"/>
          <w:sz w:val="28"/>
          <w:szCs w:val="28"/>
        </w:rPr>
        <w:lastRenderedPageBreak/>
        <w:t>Кротовка, Кинель-Черкассы, пос. Подгорный, г. Кинель, г. Отрадный и г. Самара.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Так, в направлении "Театр одного актера" оценивалось: умение участника использовать интонацию, мимику, жесты и другие средства выразительности; раскрытие и яркость образов персонажей литературного произведения в разных направлениях театрального искусства и выбор репертуара. А в направлении "Чтение произведений на иностранном языке" жюри рассматривало: соответствие (раскрытие) тематике конкурса; фонетически правильное звучание речи (правильное произношение звуков, слов и словосочетаний); интонационное оформление речи (мелодика, ритм, интонационный темп речи); знание текста произведения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выразительность выступления.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ходе подведения итогов творческого конкурса состоялось награждение юных победителей и призеров "Созвездия талантов", а также были награждены члены экспертного совета за проведение мастер-классов в конкурсных направлениях.</w:t>
      </w:r>
      <w:r>
        <w:rPr>
          <w:rFonts w:ascii="Times New Roman" w:hAnsi="Times New Roman" w:cs="Times New Roman"/>
          <w:sz w:val="28"/>
          <w:szCs w:val="28"/>
        </w:rPr>
        <w:br/>
        <w:t>XVII Открытый окружной творческий конкурс "Созвездие талантов" завершился, а его участники продолжат учиться, будут развивать свои творческие способности, таланты, чтобы на следующий год вновь принять участие в этом конкурсе.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 Налоговая грамотность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функциональной грамотности каждый год организуют всероссийскую олимпиаду школьников совместно с педагогами.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командная олимпиада по функциональной грамотности «Учимся для жизни – стремимся в будущее!» проводится для школьников 7-9 классов и их педагогов-наставников. Ребята нашей школы принимают участие в данной олимпиаде.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Непокоренные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(блокада Ленинграда)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богатовцы по зову сердца поддерживают российских солдат и офицеров, участвуя в сборе гуманитарной помощи и внося свой вклад в общую победу. Не одна партия "гуманитарки" уже доставлена нашим военным. Очередной гуманитарный груз для военнослужащих, принимающих участие в специальной военной операции, отправился 12 декабря из Богатовского района. В этот раз это самая крупная партия, которая направилась в разные места, где служат наши земляки, и в военный госпиталь.</w:t>
      </w:r>
      <w:r>
        <w:rPr>
          <w:rFonts w:ascii="Times New Roman" w:hAnsi="Times New Roman" w:cs="Times New Roman"/>
          <w:sz w:val="28"/>
          <w:szCs w:val="28"/>
        </w:rPr>
        <w:br/>
        <w:t xml:space="preserve">Груз комплектовали исходя из потребностей и нужд военнослужащих. Волонтеры нашего района на этот раз отправили военнослужащим в 31-й полк легковой автомобиль "Нива", два УАЗа, запчасти на автомобили, мотоцикл Урал, закупленные меценатами. По запросам военнослужащих также было собрано много зимней экипировки, печи-буржуйки, бензопилы, станции-обогреватели, генераторы, моторное масло, тормозная жидкость, одеяла и пледы. Дополнительно загрузили маскировочные сети, окопные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свечи, в большом количестве перевязочного материала, антисептические средства, продукты питания, средства личной гигиены, личные посылки от родных и близких, а также посылки, собранные учащимися школ с письмами и подарками к Новому году.</w:t>
      </w:r>
      <w:r>
        <w:rPr>
          <w:rFonts w:ascii="Times New Roman" w:hAnsi="Times New Roman" w:cs="Times New Roman"/>
          <w:sz w:val="28"/>
          <w:szCs w:val="28"/>
        </w:rPr>
        <w:br/>
        <w:t xml:space="preserve">"Каждый, кто участвует в данной акции, хочет помочь бойцам и надеется, что переданный груз поможет хоть немного облегчить ребятам сложные условия, согреть их, чтобы они почувствовали, что все поддерживают и верят в них и в нашу победу. Мы просто не можем остаться в стороне, когда солдаты воюют. Нашим защитникам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поддержка земляков, душевное тепло, забота и внимание. Хочется поблагодарить каждого, кто причастен к сбору гуманитарной помощи. Низкий вам поклон", - поделилась руководитель волонтерского движения "Здоровая Россия" Ольга Козлова.</w:t>
      </w:r>
      <w:r>
        <w:rPr>
          <w:rFonts w:ascii="Times New Roman" w:hAnsi="Times New Roman" w:cs="Times New Roman"/>
          <w:sz w:val="28"/>
          <w:szCs w:val="28"/>
        </w:rPr>
        <w:br/>
        <w:t>Уже 17 декабря с зоны СВО вернулась крайняя группа гуманитарного конвоя, которая прошла маршрут Богатое-Луганск-Донецкое направление, преодолев путь в 4600 километров.</w:t>
      </w:r>
      <w:r>
        <w:rPr>
          <w:rFonts w:ascii="Times New Roman" w:hAnsi="Times New Roman" w:cs="Times New Roman"/>
          <w:sz w:val="28"/>
          <w:szCs w:val="28"/>
        </w:rPr>
        <w:br/>
        <w:t>"Конечно же, большую помощь оказала группа, которая сопровождала гуманитарный груз и перегоняла машины. Это не просто патриоты нашего района, это патриоты нашей огромной страны. Наши бойцы очень благодарны за помощь и передают пламенный привет. Они нуждаются в поддержке, и мы их не подведем, поэтому сбор гуманитарной помощи не останавливаем. Победа будет за нами", - прокомментировал руководитель группы гуманитарного конвоя Артур Страшнов.</w:t>
      </w:r>
      <w:r>
        <w:rPr>
          <w:rFonts w:ascii="Times New Roman" w:hAnsi="Times New Roman" w:cs="Times New Roman"/>
          <w:sz w:val="28"/>
          <w:szCs w:val="28"/>
        </w:rPr>
        <w:br/>
        <w:t>Сбор гуманитарной помощи и добровольных пожертвований не останавливается. Все неравнодушные люди могут оказать посильную помощь нашим защитникам. Помощь можно оказать следующими способами: перечислить добровольные пожертвования, предоставить для отправки в зону проведения специальной военной операции автотранспорт, автозапчасти, обмундирование, средства личной гигиены, медикаменты, продовольствие, строительные материалы и инструменты, участвовать в плетении маскировочных сетей, вязании теплых вещей, изготовлении сухого душа, окопных свечей.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 Союзники России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"Герои нашего времени" - так назывался Урок мужества, который сегодня прошел в Богатовской школе.</w:t>
      </w:r>
      <w:r>
        <w:rPr>
          <w:rFonts w:ascii="Times New Roman" w:hAnsi="Times New Roman" w:cs="Times New Roman"/>
          <w:sz w:val="28"/>
          <w:szCs w:val="28"/>
        </w:rPr>
        <w:br/>
        <w:t>Герои нашего времени - кто они? По праву так сегодня мы называем наших воинов-защитников, которые находятся в зоне СВО, проявляют себя как настоящие патриоты страны, достойно продолжают дело наших дедов. Каждый из них вносит свой вклад в защиту страны, обеспечивая безопасность нашей Родины, и готов отдать за неё самое ценное, что есть у человека, – свою жизнь.</w:t>
      </w:r>
      <w:r>
        <w:rPr>
          <w:rFonts w:ascii="Times New Roman" w:hAnsi="Times New Roman" w:cs="Times New Roman"/>
          <w:sz w:val="28"/>
          <w:szCs w:val="28"/>
        </w:rPr>
        <w:br/>
        <w:t>На мероприятие были приглашены родные погибших участников СВО во время обстрела в Макеевке 1 января 2023 года: мама Романа Кочергина - Людмила Викторовна, мама Станислава Можарова - Лидия Николаевна, супруга Николая Игонина - Наталья Дмитриевна.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Глава района Вячеслав Анатольевич Киреев передал им награды погибших </w:t>
      </w:r>
      <w:r>
        <w:rPr>
          <w:rFonts w:ascii="Times New Roman" w:hAnsi="Times New Roman" w:cs="Times New Roman"/>
          <w:sz w:val="28"/>
          <w:szCs w:val="28"/>
        </w:rPr>
        <w:lastRenderedPageBreak/>
        <w:t>близких людей - почетные знаки "За доблесть и отвагу".</w:t>
      </w:r>
      <w:r>
        <w:rPr>
          <w:rFonts w:ascii="Times New Roman" w:hAnsi="Times New Roman" w:cs="Times New Roman"/>
          <w:sz w:val="28"/>
          <w:szCs w:val="28"/>
        </w:rPr>
        <w:br/>
        <w:t>"Мы преклоняемся перед нашими погибшими Героями, они останутся в наших сердцах. И память о них мы будем передавать следующим поколениям", - отметил глава района.</w:t>
      </w:r>
      <w:r>
        <w:rPr>
          <w:rFonts w:ascii="Times New Roman" w:hAnsi="Times New Roman" w:cs="Times New Roman"/>
          <w:sz w:val="28"/>
          <w:szCs w:val="28"/>
        </w:rPr>
        <w:br/>
        <w:t>В рамках Урока мужества школьникам представилась уникальная возможность познакомиться и пообщаться с еще одним почетным гостем мероприятия - на встречу с ними в наш район приехал Герой Российской Федерации старший лейтенант Расим Баксиков. Он один из членов экипажа танка «Алеша», ставшего легендарным. 6 июня на Запорожском направлении российский танк в одиночку сразился с восемью бронированными машинами противника, среди которых были два танка. Бой длился более 30 минут — его запечатлели с помощью дрона бойцы, корректирующие артиллерию. Все члены экипажа стали Героями России, а видео с отважной боевой машиной, которая в одиночку бросается в бой против вражеской колонны, мгновенно разлетелось по соц. сети.</w:t>
      </w:r>
      <w:r>
        <w:rPr>
          <w:rFonts w:ascii="Times New Roman" w:hAnsi="Times New Roman" w:cs="Times New Roman"/>
          <w:sz w:val="28"/>
          <w:szCs w:val="28"/>
        </w:rPr>
        <w:br/>
        <w:t>Расим Рашидович выступая, произнес напутственные слова и пожелания ребятам и ответил на вопросы, поступившие из зала. Завершился Урок мужества памятным фото с Героем Российской Федерации.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05.02 190 лет со дня рождения Д. Менделеева. День российской науки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ребят из Богатовского района – учащиеся школ и студенты сельхозтехникума, отправились в Москву, на Международную выставку-форум «Россия». Они зарекомендовали себя как самые активные и инициативные участники Движения Первых, являются победителями и призёрами творческих конкурсов и спортивных соревнований. Эта бесплатная поездка стала заслуженной наградой для них за достигнутые успехи.</w:t>
      </w:r>
      <w:r>
        <w:rPr>
          <w:rFonts w:ascii="Times New Roman" w:hAnsi="Times New Roman" w:cs="Times New Roman"/>
          <w:sz w:val="28"/>
          <w:szCs w:val="28"/>
        </w:rPr>
        <w:br/>
        <w:t xml:space="preserve">Сначала автобус с ребятами от Богатовской школы отправился в Самару,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составе делегации, состоящей из 125 человек, подростки пересели на поезд, идущий в столицу.  </w:t>
      </w:r>
      <w:r>
        <w:rPr>
          <w:rFonts w:ascii="Times New Roman" w:hAnsi="Times New Roman" w:cs="Times New Roman"/>
          <w:sz w:val="28"/>
          <w:szCs w:val="28"/>
        </w:rPr>
        <w:br/>
        <w:t>Масштабная Международная выставка-форум «Россия» проходит на территории ВДНХ с 4 ноября 2023 года по 12 апреля 2024 года. Здесь ребятам предстоит ознакомиться с совместной экспозицией Движения Первых и платформы «Россия – страна возможностей». Интерактивная экспозиция «Первые в России – стране возможностей» расскажет и покажет гостям, что Россия – великая страна с великим прошлым и настоящим, которое строят великие люди – учёные, первооткрыватели, писатели, спортсмены, музыканты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школьники вернутся домой, они, безусловно, поделятся яркими впечатлениями об увиденном и услышанном.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 Первооткрыватели: мореплаватели и космонавты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БАТАЛИИ В МАКСИМОВКЕ</w:t>
      </w:r>
      <w:r>
        <w:rPr>
          <w:rFonts w:ascii="Times New Roman" w:hAnsi="Times New Roman" w:cs="Times New Roman"/>
          <w:sz w:val="28"/>
          <w:szCs w:val="28"/>
        </w:rPr>
        <w:br/>
        <w:t>26 января 2024 года в гостеприимных стенах Максимовской школы прошёл традиционный командный турнир памяти Ю.Маркелова, знаменитого земляка, шахматиста.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Помериться умом и интеллектом за шахматные поля сели 15 команд из </w:t>
      </w:r>
      <w:r>
        <w:rPr>
          <w:rFonts w:ascii="Times New Roman" w:hAnsi="Times New Roman" w:cs="Times New Roman"/>
          <w:sz w:val="28"/>
          <w:szCs w:val="28"/>
        </w:rPr>
        <w:lastRenderedPageBreak/>
        <w:t>Тимашевской школы Кинель-Черкасского района, ребята из досугового центра «Виктория» с. Борское, воспитанники Центра внешкольной работы с. Богатое, Андреевской, Съезженской и Максимовской школ, всего 15 команд.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 команде – 3 юноши или мальчика и одна девушка или девочка. Каждому до конца партии давалось по 10 минут.</w:t>
      </w:r>
      <w:r>
        <w:rPr>
          <w:rFonts w:ascii="Times New Roman" w:hAnsi="Times New Roman" w:cs="Times New Roman"/>
          <w:sz w:val="28"/>
          <w:szCs w:val="28"/>
        </w:rPr>
        <w:br/>
        <w:t>С первых туров лидерство захватила опытная команда Тимашевской школы, немного уступали ей команда хозяев. Турнир проходил в захватывающей, интересной борьбе.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младших учащихся победила сборная Тимашевской школы, за которую выступали Николай Артюх, Иван Егоров, Роман Азин и Елена Ховрычева (педагог Лыткина Т.В.). На втором месте первая сборная Максимовской школы. В ее составе Павел Фомин, Илья Набиулин, Архип Васютин и Сахоба Халимова (педагог Поляницын А.Н.). Поровну очков набрали команда из Борского (Костя Полуэктов, Алексей Хлестов и Сергей Мокеев), а также команда из ЦВР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(Миша Перменов, Лев Косолапав, Арсений Савин и Аня Пирожкова). Результат их встречи ничейный, поэтому им было присуждено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места.</w:t>
      </w:r>
      <w:r>
        <w:rPr>
          <w:rFonts w:ascii="Times New Roman" w:hAnsi="Times New Roman" w:cs="Times New Roman"/>
          <w:sz w:val="28"/>
          <w:szCs w:val="28"/>
        </w:rPr>
        <w:br/>
        <w:t xml:space="preserve">В старшей группе также первенствовала сборная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(Кирилл Браузе, Никита Нагорный, Алексей Савич и София Бекибасова). Второе место у команды Максимовской школы, за нее играли Роман Зайнутдинов, Николай Матвейчев, Данила Мучкаев и Арина Овчинникова. На третьем месте команда Съезженнской школы, в ее составе Самандор Абдурахмонов, Вадим Михайлов, Матвей Артюков и Вероника Токунова (педагог Музурова Т.А.).</w:t>
      </w:r>
      <w:r>
        <w:rPr>
          <w:rFonts w:ascii="Times New Roman" w:hAnsi="Times New Roman" w:cs="Times New Roman"/>
          <w:sz w:val="28"/>
          <w:szCs w:val="28"/>
        </w:rPr>
        <w:br/>
        <w:t>Лучшие места по доскам показали в младшей группе Костя Полуэктов, Илья Набиулин, Сергей Мокеев, Елена Ховрычева, в старшей – Кирилл Браузе, Егор Леонов, Алексей Савич и Арина Овчинникова.</w:t>
      </w:r>
      <w:r>
        <w:rPr>
          <w:rFonts w:ascii="Times New Roman" w:hAnsi="Times New Roman" w:cs="Times New Roman"/>
          <w:sz w:val="28"/>
          <w:szCs w:val="28"/>
        </w:rPr>
        <w:br/>
        <w:t>Оперативную жеребьевку и качественное судейство обеспечили учитель информатики Л.В. Абросимова, заместители гл. судьи А.Н. Поляницын, В.С. Антонов, Т.А. Музурова.</w:t>
      </w:r>
      <w:r>
        <w:rPr>
          <w:rFonts w:ascii="Times New Roman" w:hAnsi="Times New Roman" w:cs="Times New Roman"/>
          <w:sz w:val="28"/>
          <w:szCs w:val="28"/>
        </w:rPr>
        <w:br/>
        <w:t>Гостям, как всегда понравилось в школе, был вкусный обед в школьной столовой.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 День защитника Отечества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богатовцы по зову сердца поддерживают российских солдат и офицеров, направляя гуманитарную помощь и внося свой вклад в общую победу. Не одна партия "гуманитарки" уже доставлена нашим военным. Очередной гуманитарный груз для военнослужащих-земляков, принимающих участие в специальной военной операции на Украине, отправился из Богатовского района 20 февраля, в преддверии Дня защитника Отечества.</w:t>
      </w:r>
      <w:r>
        <w:rPr>
          <w:rFonts w:ascii="Times New Roman" w:hAnsi="Times New Roman" w:cs="Times New Roman"/>
          <w:sz w:val="28"/>
          <w:szCs w:val="28"/>
        </w:rPr>
        <w:br/>
        <w:t xml:space="preserve">Каждый, кто участвует в данной акции, хочет помочь бойцам преодолеть трудности военной обстановки и быта и надеется, что переданный груз поможет хоть немного облегчить ребятам сложные условия, согреть их, чтобы они почувствовали, что все их поддерживают и верят в них и в нашу победу. Мы просто не можем остаться в стороне, когда солдаты воюют.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Нашим защитникам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поддержка земляков, душевное тепло, забота и внимание.</w:t>
      </w:r>
      <w:r>
        <w:rPr>
          <w:rFonts w:ascii="Times New Roman" w:hAnsi="Times New Roman" w:cs="Times New Roman"/>
          <w:sz w:val="28"/>
          <w:szCs w:val="28"/>
        </w:rPr>
        <w:br/>
        <w:t>"В этот раз мы шли на четыре направления, одна колонна через Крым на Херсон и Запорожье, вторая - на Луганск и Донецк. Груз комплектовали исходя из потребностей и нужд военнослужащих. Сапоги, обогреватели, медицинские средства, запчасти, печи, сухие пайки, личные посылки от родных и близких. Хочется отметить наших волонтеров, которые вязали маскировочные сети. Они очень необходимы, ребята их заказывают в большом количестве. Также очень ценятся окопные свечи. Посылки были от жителей района, меценатов, спонсоров, от социальных работников и многих других людей… всех не перечислить. Многие написали свои пожелания в открытках и письмах", - рассказал в беседе Артур Страшнов, руководитель гуманитарного конвоя, директор Дома молодежных организаций.</w:t>
      </w:r>
      <w:r>
        <w:rPr>
          <w:rFonts w:ascii="Times New Roman" w:hAnsi="Times New Roman" w:cs="Times New Roman"/>
          <w:sz w:val="28"/>
          <w:szCs w:val="28"/>
        </w:rPr>
        <w:br/>
        <w:t>"Не только родные, но и весь Богатовский район ждет наших воинов с победой, живыми и невредимыми. Бойцы нуждаются в нашей поддержке, и мы их не подведем, поэтому сбор гуманитарной помощи не останавливаем. Большое спасибо всем, кто принимает участие в сборе и доставке гуманитарной помощи нашим военным", - поделилась руководитель волонтерского движения "Здоровая Россия" Ольга Козлова.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 найти свое место в обществе.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семейном и детском коллективе»</w:t>
      </w:r>
    </w:p>
    <w:p w:rsidR="00345EAB" w:rsidRDefault="00345EAB" w:rsidP="00345E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НАШЕМ РАЙОНЕ ДАН СТАРТ ГОДУ СЕМЬИ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 это наше всё! Это наш род, наши традиции, родственный союз, в котором находят поддержку, понимание и заботу. Крепкая семья и её ценности – основа нашего государства, его социального благополучия, культуры, экономики и безопасности. Год семьи призван усилить внимание к российской семье, укрепить защиту традиционных семейных ценностей.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с. Богатое состоялось торжественное мероприятие, посвященное открытию Года семьи. В зале чествовали семьи, которые являются примером любви и гармонии: многодетные семьи, семьи защитников Отечества, профессиональные династии, семьи-юбиляры совместной жизни.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концертными номерами выступили творческие коллективы и солисты нашего района, зарядив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отличным настроением и прекрасными эмоциями.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Году семьи в Богатовском районе дан. Пусть он пройдет ярко, интересно, насыщенно, с запоминающимися добрыми событиями. Пусть наши семьи будут крепкими, счастливыми и здоровыми!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 Всемирный фестиваль молодежи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ГБОУ СОШ "Оц</w:t>
      </w:r>
      <w:proofErr w:type="gramStart"/>
      <w:r>
        <w:rPr>
          <w:rFonts w:ascii="Times New Roman" w:hAnsi="Times New Roman" w:cs="Times New Roman"/>
          <w:sz w:val="28"/>
          <w:szCs w:val="28"/>
        </w:rPr>
        <w:t>"с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Богатое, волонтерский отряд " Бумеранг" написали поздравительные открытки, собрали сладкие гостинцы нашим воинам. Жители села , проживающие по ул. Пушкина д.18, во главе с Плотниковой Н. А.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 д.17 и его старшей Федоровой Т.В. тоже не остались в стороне. Сгущённое молоко, пояса-обереги - это их гостинец солдатам.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11.03 «Первым делом самолеты». О гражданской авиации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мемориала Скорбящей матери состоялся митинг, посвященный Дню защитника Отечества. Присутствующие возложили венок и цветы к подножию памятника, минутой молчания почтили память павших защитников Отечества.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 Богатовской межпоселенческой библиотеке прошел патриотический час «Мы будем чтить ваш подвиг вечно», участниками которого стали воспитанники ВПК «Гвардия» и жители села Богатое.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библиотеки им рассказали о том, что и почему происходит сейчас на Украине, где наши военные, в том числе и наши земляки, ведут военные действия против неонацистов. Минутой молчания присутствующие почтили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специальной военной операции.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 Крым – дорога домой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обучающиеся 7 Г класса ГБОУ СОШ «Оц» с. Богатое посетили Центр образования естественно-научной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в рамках федерального проекта «Современная школа» национального проекта «Образование».</w:t>
      </w:r>
    </w:p>
    <w:p w:rsidR="00345EAB" w:rsidRDefault="00345EAB" w:rsidP="0034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 гордостью говорили о 10-летии воссоединения Крыма с Россией. В 2014 году Россия восстановила историческую справедливость, приняв полуостров в родную гавань. Те события, как и вся история русской Тавриды, навечно останутся в народной памяти.</w:t>
      </w:r>
    </w:p>
    <w:p w:rsidR="00345EAB" w:rsidRDefault="00345EAB" w:rsidP="00345E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вместе с классным руководителем Архиповой М.А. просмотрели фильм «Навсегда» из цикла «Киноуроки в школах России и мира» Фильм об отваге, смелости, защите Родины и сохранении семейных традиций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5EAB" w:rsidRDefault="00345EAB" w:rsidP="00345EAB">
      <w:pPr>
        <w:tabs>
          <w:tab w:val="left" w:pos="7357"/>
        </w:tabs>
      </w:pPr>
    </w:p>
    <w:p w:rsidR="008E0FD7" w:rsidRDefault="008E0FD7">
      <w:bookmarkStart w:id="0" w:name="_GoBack"/>
      <w:bookmarkEnd w:id="0"/>
    </w:p>
    <w:sectPr w:rsidR="008E0FD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AF"/>
    <w:rsid w:val="00345EAB"/>
    <w:rsid w:val="006B4EAF"/>
    <w:rsid w:val="008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14665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2024-03-27T07:01:00Z</dcterms:created>
  <dcterms:modified xsi:type="dcterms:W3CDTF">2024-03-27T07:02:00Z</dcterms:modified>
</cp:coreProperties>
</file>