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42" w:rsidRDefault="00FB2517" w:rsidP="007B7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8313AF">
        <w:rPr>
          <w:rFonts w:ascii="Times New Roman" w:hAnsi="Times New Roman" w:cs="Times New Roman"/>
          <w:b/>
          <w:sz w:val="24"/>
          <w:szCs w:val="24"/>
        </w:rPr>
        <w:t xml:space="preserve"> окружного</w:t>
      </w:r>
      <w:r w:rsidR="00923019" w:rsidRPr="00965550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AF">
        <w:rPr>
          <w:rFonts w:ascii="Times New Roman" w:hAnsi="Times New Roman" w:cs="Times New Roman"/>
          <w:b/>
          <w:sz w:val="24"/>
          <w:szCs w:val="24"/>
        </w:rPr>
        <w:t>уровня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 xml:space="preserve"> сформированности</w:t>
      </w:r>
      <w:r w:rsidR="00923019" w:rsidRPr="0096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9FE">
        <w:rPr>
          <w:rFonts w:ascii="Times New Roman" w:hAnsi="Times New Roman" w:cs="Times New Roman"/>
          <w:b/>
          <w:sz w:val="24"/>
          <w:szCs w:val="24"/>
        </w:rPr>
        <w:t>читательской, математической и естественнонаучной</w:t>
      </w:r>
      <w:r w:rsidR="005D57B3" w:rsidRPr="0096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="007A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9C" w:rsidRPr="00965550">
        <w:rPr>
          <w:rFonts w:ascii="Times New Roman" w:hAnsi="Times New Roman" w:cs="Times New Roman"/>
          <w:b/>
          <w:sz w:val="24"/>
          <w:szCs w:val="24"/>
        </w:rPr>
        <w:t>об</w:t>
      </w:r>
      <w:r w:rsidR="00F932A9" w:rsidRPr="00965550">
        <w:rPr>
          <w:rFonts w:ascii="Times New Roman" w:hAnsi="Times New Roman" w:cs="Times New Roman"/>
          <w:b/>
          <w:sz w:val="24"/>
          <w:szCs w:val="24"/>
        </w:rPr>
        <w:t>уча</w:t>
      </w:r>
      <w:r w:rsidR="00007320" w:rsidRPr="00965550">
        <w:rPr>
          <w:rFonts w:ascii="Times New Roman" w:hAnsi="Times New Roman" w:cs="Times New Roman"/>
          <w:b/>
          <w:sz w:val="24"/>
          <w:szCs w:val="24"/>
        </w:rPr>
        <w:t>ю</w:t>
      </w:r>
      <w:r w:rsidR="008313AF">
        <w:rPr>
          <w:rFonts w:ascii="Times New Roman" w:hAnsi="Times New Roman" w:cs="Times New Roman"/>
          <w:b/>
          <w:sz w:val="24"/>
          <w:szCs w:val="24"/>
        </w:rPr>
        <w:t xml:space="preserve">щихся, </w:t>
      </w:r>
    </w:p>
    <w:p w:rsidR="00802FE2" w:rsidRPr="00965550" w:rsidRDefault="008313AF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достигших 15-летнего возраста </w:t>
      </w:r>
      <w:r w:rsidR="00F932A9" w:rsidRPr="00965550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="009F4E9E">
        <w:rPr>
          <w:rFonts w:ascii="Times New Roman" w:hAnsi="Times New Roman" w:cs="Times New Roman"/>
          <w:b/>
          <w:sz w:val="24"/>
          <w:szCs w:val="24"/>
        </w:rPr>
        <w:t xml:space="preserve"> уч.году</w:t>
      </w:r>
    </w:p>
    <w:p w:rsidR="0058609C" w:rsidRPr="00965550" w:rsidRDefault="0058609C" w:rsidP="00586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1423" w:rsidRDefault="00CC1423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5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19FE">
        <w:rPr>
          <w:rFonts w:ascii="Times New Roman" w:hAnsi="Times New Roman" w:cs="Times New Roman"/>
          <w:sz w:val="24"/>
          <w:szCs w:val="24"/>
        </w:rPr>
        <w:t xml:space="preserve">На основании Распоряжения № </w:t>
      </w:r>
      <w:r w:rsidR="008313AF">
        <w:rPr>
          <w:rFonts w:ascii="Times New Roman" w:hAnsi="Times New Roman" w:cs="Times New Roman"/>
          <w:sz w:val="24"/>
          <w:szCs w:val="24"/>
        </w:rPr>
        <w:t>407-од от 10.10.23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 г. </w:t>
      </w:r>
      <w:r w:rsidR="00DC19BE">
        <w:rPr>
          <w:rFonts w:ascii="Times New Roman" w:hAnsi="Times New Roman" w:cs="Times New Roman"/>
          <w:sz w:val="24"/>
          <w:szCs w:val="24"/>
        </w:rPr>
        <w:t xml:space="preserve">Отрадненского управления </w:t>
      </w:r>
      <w:r w:rsidR="005D57B3" w:rsidRPr="00965550">
        <w:rPr>
          <w:rFonts w:ascii="Times New Roman" w:hAnsi="Times New Roman" w:cs="Times New Roman"/>
          <w:sz w:val="24"/>
          <w:szCs w:val="24"/>
        </w:rPr>
        <w:t>МОиН</w:t>
      </w:r>
      <w:r w:rsidR="008313AF">
        <w:rPr>
          <w:rFonts w:ascii="Times New Roman" w:hAnsi="Times New Roman" w:cs="Times New Roman"/>
          <w:sz w:val="24"/>
          <w:szCs w:val="24"/>
        </w:rPr>
        <w:t xml:space="preserve"> СО 16 - 18 октября 2023 года проводился окружной мониторинг уровня</w:t>
      </w:r>
      <w:r w:rsidR="0058609C" w:rsidRPr="00965550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 w:rsidR="000652A9">
        <w:rPr>
          <w:rFonts w:ascii="Times New Roman" w:hAnsi="Times New Roman" w:cs="Times New Roman"/>
          <w:sz w:val="24"/>
          <w:szCs w:val="24"/>
        </w:rPr>
        <w:t>функциональной (читательской, математической и естественнонаучной) грамотности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313AF">
        <w:rPr>
          <w:rFonts w:ascii="Times New Roman" w:hAnsi="Times New Roman" w:cs="Times New Roman"/>
          <w:sz w:val="24"/>
          <w:szCs w:val="24"/>
        </w:rPr>
        <w:t>, достигших 15-летнего возраста по состоянию на 10.11.2023 г. на платформе РЭШ</w:t>
      </w:r>
      <w:r w:rsidR="005D57B3" w:rsidRPr="00965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2A9" w:rsidRDefault="00504618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C3E">
        <w:rPr>
          <w:rFonts w:ascii="Times New Roman" w:hAnsi="Times New Roman" w:cs="Times New Roman"/>
          <w:sz w:val="24"/>
          <w:szCs w:val="24"/>
        </w:rPr>
        <w:t>В исследовании оценивалось</w:t>
      </w:r>
      <w:r w:rsidR="000652A9" w:rsidRPr="000652A9">
        <w:rPr>
          <w:rFonts w:ascii="Times New Roman" w:hAnsi="Times New Roman" w:cs="Times New Roman"/>
          <w:sz w:val="24"/>
          <w:szCs w:val="24"/>
        </w:rPr>
        <w:t>, насколько учащиеся «готовы к жизни», т.е. насколько они способны использовать полученные в школе знания и умения для решения проблем, с которыми они могут столкнуться во взрослой</w:t>
      </w:r>
      <w:r w:rsidR="00362B07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2F4C41" w:rsidRDefault="002F4C41" w:rsidP="00393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проведения окружного мониторинга по ФГ в системе РЭШ назначались отдельно диагностические работы за 2022 год по математической, естественнонаучной грамотности, креативному мышлению для 8 и 9-х классов продолжительностью 40 минут по 2 варианта.</w:t>
      </w:r>
    </w:p>
    <w:p w:rsidR="0031055C" w:rsidRDefault="0030091E" w:rsidP="002F4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="002F4C41" w:rsidRPr="002F4C41">
        <w:rPr>
          <w:rFonts w:ascii="Times New Roman" w:hAnsi="Times New Roman" w:cs="Times New Roman"/>
          <w:b/>
          <w:sz w:val="24"/>
          <w:szCs w:val="24"/>
        </w:rPr>
        <w:t xml:space="preserve"> грамотность</w:t>
      </w:r>
    </w:p>
    <w:p w:rsidR="0030091E" w:rsidRPr="0030091E" w:rsidRDefault="0030091E" w:rsidP="00300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79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стественнонаучная грамотность - о</w:t>
      </w:r>
      <w:r w:rsidRPr="009D7950">
        <w:rPr>
          <w:rFonts w:ascii="Times New Roman" w:hAnsi="Times New Roman" w:cs="Times New Roman"/>
          <w:sz w:val="24"/>
          <w:szCs w:val="24"/>
        </w:rPr>
        <w:t>на расценивается как человеческая способность к активной гражданской позиции, касающейся естественных наук, а также к полной готовности интересоваться идеями в естественнонаучных областях. Современный человек должен обладать компетенциями в объяснении явлений, интерпретации доказательств и данных, в планировании и оценивании исследований, аргументированном обсуждении актуальных мировых проблем.</w:t>
      </w:r>
    </w:p>
    <w:p w:rsidR="002F4C41" w:rsidRDefault="0043626D" w:rsidP="003009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2F4C41" w:rsidRPr="002F4C4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ы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оцени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2F4C41" w:rsidRPr="002F4C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</w:t>
      </w:r>
      <w:r w:rsidR="002F4C41" w:rsidRPr="002F4C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3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естественнонаучной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2F4C41" w:rsidRPr="002F4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со</w:t>
      </w:r>
      <w:r w:rsidR="002F4C41" w:rsidRPr="002F4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2F4C41" w:rsidRPr="002F4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="002F4C41" w:rsidRPr="002F4C4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кци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="002F4C41" w:rsidRPr="002F4C4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2F4C41" w:rsidRPr="002F4C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2F4C41" w:rsidRPr="002F4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2F4C41" w:rsidRPr="002F4C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2F4C41" w:rsidRPr="002F4C41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2F4C41" w:rsidRPr="002F4C41" w:rsidRDefault="002F4C41" w:rsidP="003D34E7">
      <w:pPr>
        <w:pStyle w:val="ab"/>
        <w:widowControl w:val="0"/>
        <w:numPr>
          <w:ilvl w:val="0"/>
          <w:numId w:val="10"/>
        </w:numPr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</w:t>
      </w:r>
      <w:r w:rsidR="003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оценки естественнонаучной</w:t>
      </w:r>
      <w:r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включает три структурных компонента:</w:t>
      </w:r>
    </w:p>
    <w:p w:rsidR="002F4C41" w:rsidRPr="003D34E7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4C41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контекст, в котором представлена проблема;</w:t>
      </w:r>
    </w:p>
    <w:p w:rsidR="002F4C41" w:rsidRPr="002F4C41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математического образования, которое</w:t>
      </w:r>
      <w:r w:rsidR="003C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</w:t>
      </w:r>
      <w:r w:rsidR="003C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заданиях;</w:t>
      </w:r>
    </w:p>
    <w:p w:rsidR="002F4C41" w:rsidRPr="003D34E7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мыслительная деятельность (компетентностная область), необходимая для того, чтобы связать контекст, в котором представлена проблема, с математическим</w:t>
      </w:r>
      <w:r w:rsidR="003C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содержанием, необходимым для её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решения.</w:t>
      </w:r>
    </w:p>
    <w:p w:rsidR="002F4C41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F4C41" w:rsidRPr="002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определение математической грамотности повлекло за собой разработку особого инструментария исследования: учащимся предлагаются не типичные учебные задачи, характерные для традиционных систем обучения и мониторинговых исследований математической подготовки, а близкие к реальным проблемные ситуации, представленные в некотором контексте и разрешаемые доступными учащемуся средствами математики.</w:t>
      </w:r>
    </w:p>
    <w:p w:rsidR="003D34E7" w:rsidRPr="003D34E7" w:rsidRDefault="007B20E1" w:rsidP="003D34E7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lang w:eastAsia="ru-RU"/>
        </w:rPr>
        <w:t xml:space="preserve"> 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lang w:eastAsia="ru-RU"/>
        </w:rPr>
        <w:t>щ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а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ха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к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й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ы:</w:t>
      </w:r>
    </w:p>
    <w:p w:rsidR="007A42C8" w:rsidRPr="007A42C8" w:rsidRDefault="007B20E1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D34E7"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ru-RU"/>
        </w:rPr>
        <w:t>ж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ьная 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енки (р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3D34E7"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о</w:t>
      </w:r>
      <w:r w:rsidR="003D34E7"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обла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</w:t>
      </w:r>
      <w:r w:rsidR="003D34E7"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7A42C8" w:rsidRDefault="007A42C8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E7" w:rsidRDefault="003D34E7" w:rsidP="003D34E7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p w:rsidR="002F4C41" w:rsidRPr="003C2642" w:rsidRDefault="003D34E7" w:rsidP="007A42C8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ределение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содержа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ельным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</w:t>
      </w:r>
    </w:p>
    <w:p w:rsidR="007A42C8" w:rsidRPr="003C2642" w:rsidRDefault="007A42C8" w:rsidP="007A42C8">
      <w:pPr>
        <w:pStyle w:val="ab"/>
        <w:widowControl w:val="0"/>
        <w:tabs>
          <w:tab w:val="left" w:pos="708"/>
          <w:tab w:val="left" w:pos="1616"/>
          <w:tab w:val="left" w:pos="3824"/>
          <w:tab w:val="left" w:pos="5046"/>
          <w:tab w:val="left" w:pos="6228"/>
          <w:tab w:val="left" w:pos="7394"/>
        </w:tabs>
        <w:spacing w:after="0" w:line="276" w:lineRule="auto"/>
        <w:ind w:left="361" w:right="-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3D34E7" w:rsidTr="003D34E7">
        <w:trPr>
          <w:jc w:val="center"/>
        </w:trPr>
        <w:tc>
          <w:tcPr>
            <w:tcW w:w="4535" w:type="dxa"/>
            <w:vMerge w:val="restart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область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Merge/>
            <w:vAlign w:val="center"/>
          </w:tcPr>
          <w:p w:rsidR="003D34E7" w:rsidRPr="003D34E7" w:rsidRDefault="003D34E7" w:rsidP="003D34E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3D34E7" w:rsidRPr="003D34E7" w:rsidRDefault="003D34E7" w:rsidP="003D34E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0091E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системы</w:t>
            </w:r>
          </w:p>
        </w:tc>
        <w:tc>
          <w:tcPr>
            <w:tcW w:w="4645" w:type="dxa"/>
            <w:vAlign w:val="center"/>
          </w:tcPr>
          <w:p w:rsidR="003D34E7" w:rsidRPr="003D34E7" w:rsidRDefault="000A4B7D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Default="0030091E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  <w:p w:rsidR="0030091E" w:rsidRPr="003D34E7" w:rsidRDefault="0030091E" w:rsidP="003D3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4645" w:type="dxa"/>
            <w:vAlign w:val="center"/>
          </w:tcPr>
          <w:p w:rsidR="003D34E7" w:rsidRPr="003D34E7" w:rsidRDefault="0030091E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E7" w:rsidTr="003D34E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0A4B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3D34E7" w:rsidRPr="003D34E7" w:rsidRDefault="0030091E" w:rsidP="003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F4C41" w:rsidRDefault="002F4C41" w:rsidP="003D3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91E" w:rsidRDefault="0030091E" w:rsidP="003D34E7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91E" w:rsidRDefault="0030091E" w:rsidP="003D34E7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E7" w:rsidRPr="003D34E7" w:rsidRDefault="007B20E1" w:rsidP="003D34E7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3D34E7"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3D34E7" w:rsidRPr="003D34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(ра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3D34E7"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D34E7" w:rsidRPr="003D34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3D34E7"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="003D34E7" w:rsidRPr="003D34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обла</w:t>
      </w:r>
      <w:r w:rsidR="003D34E7" w:rsidRPr="003D34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3D34E7" w:rsidRPr="003D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</w:t>
      </w:r>
      <w:r w:rsidR="003D34E7" w:rsidRPr="003D34E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FE3BFF" w:rsidRDefault="00FE3BFF" w:rsidP="0043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C41" w:rsidRPr="003D34E7" w:rsidRDefault="003D34E7" w:rsidP="003D34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34E7">
        <w:rPr>
          <w:rFonts w:ascii="Times New Roman" w:hAnsi="Times New Roman" w:cs="Times New Roman"/>
          <w:sz w:val="24"/>
          <w:szCs w:val="24"/>
        </w:rPr>
        <w:t>Таблица 2.</w:t>
      </w:r>
    </w:p>
    <w:p w:rsidR="002F4C41" w:rsidRDefault="002F4C41" w:rsidP="002A7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C41" w:rsidRPr="003C2642" w:rsidRDefault="003D34E7" w:rsidP="007A42C8">
      <w:pPr>
        <w:widowControl w:val="0"/>
        <w:spacing w:after="0" w:line="240" w:lineRule="auto"/>
        <w:ind w:left="2163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ределе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ым</w:t>
      </w:r>
      <w:r w:rsidRPr="003C264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lang w:eastAsia="ru-RU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</w:t>
      </w:r>
    </w:p>
    <w:p w:rsidR="007A42C8" w:rsidRPr="007A42C8" w:rsidRDefault="007A42C8" w:rsidP="007A42C8">
      <w:pPr>
        <w:widowControl w:val="0"/>
        <w:spacing w:after="0" w:line="240" w:lineRule="auto"/>
        <w:ind w:left="2163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3D34E7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Компетентностная</w:t>
            </w: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Merge/>
            <w:vAlign w:val="center"/>
          </w:tcPr>
          <w:p w:rsidR="003D34E7" w:rsidRPr="003D34E7" w:rsidRDefault="003D34E7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0091E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4645" w:type="dxa"/>
            <w:vAlign w:val="center"/>
          </w:tcPr>
          <w:p w:rsidR="003D34E7" w:rsidRPr="003D34E7" w:rsidRDefault="0030091E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0091E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естественно-научных методов исследования</w:t>
            </w:r>
          </w:p>
        </w:tc>
        <w:tc>
          <w:tcPr>
            <w:tcW w:w="4645" w:type="dxa"/>
            <w:vAlign w:val="center"/>
          </w:tcPr>
          <w:p w:rsidR="003D34E7" w:rsidRPr="003D34E7" w:rsidRDefault="003D34E7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0091E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4645" w:type="dxa"/>
            <w:vAlign w:val="center"/>
          </w:tcPr>
          <w:p w:rsidR="003D34E7" w:rsidRPr="003D34E7" w:rsidRDefault="0030091E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4E7" w:rsidTr="00FD2E27">
        <w:trPr>
          <w:jc w:val="center"/>
        </w:trPr>
        <w:tc>
          <w:tcPr>
            <w:tcW w:w="4535" w:type="dxa"/>
            <w:vAlign w:val="center"/>
          </w:tcPr>
          <w:p w:rsidR="003D34E7" w:rsidRPr="003D34E7" w:rsidRDefault="003D34E7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3D34E7" w:rsidRPr="003D34E7" w:rsidRDefault="0030091E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57E80" w:rsidRDefault="00357E80" w:rsidP="00357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2C8" w:rsidRPr="007A42C8" w:rsidRDefault="007B20E1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A42C8"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A42C8"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ка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егориям)</w:t>
      </w:r>
    </w:p>
    <w:p w:rsidR="0041205F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p w:rsidR="007A42C8" w:rsidRPr="003C2642" w:rsidRDefault="007A42C8" w:rsidP="007A42C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аспредел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по 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</w:t>
      </w:r>
    </w:p>
    <w:p w:rsidR="007A42C8" w:rsidRPr="007A42C8" w:rsidRDefault="007A42C8" w:rsidP="007A42C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7A42C8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7A42C8" w:rsidRPr="003D34E7" w:rsidRDefault="003C2642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Контекст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Merge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0A4B7D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0A4B7D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4645" w:type="dxa"/>
            <w:vAlign w:val="center"/>
          </w:tcPr>
          <w:p w:rsidR="007A42C8" w:rsidRPr="003D34E7" w:rsidRDefault="000A4B7D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A4B7D" w:rsidTr="00FD2E27">
        <w:trPr>
          <w:jc w:val="center"/>
        </w:trPr>
        <w:tc>
          <w:tcPr>
            <w:tcW w:w="4535" w:type="dxa"/>
            <w:vAlign w:val="center"/>
          </w:tcPr>
          <w:p w:rsidR="000A4B7D" w:rsidRDefault="000A4B7D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Глобальный</w:t>
            </w:r>
          </w:p>
        </w:tc>
        <w:tc>
          <w:tcPr>
            <w:tcW w:w="4645" w:type="dxa"/>
            <w:vAlign w:val="center"/>
          </w:tcPr>
          <w:p w:rsidR="000A4B7D" w:rsidRDefault="000A4B7D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7A42C8" w:rsidRPr="003D34E7" w:rsidRDefault="000A4B7D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A42C8" w:rsidRDefault="007A42C8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2C8" w:rsidRPr="007A42C8" w:rsidRDefault="007B20E1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A42C8"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овень с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ru-RU"/>
        </w:rPr>
        <w:t>ж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(ра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A42C8"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ка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егориям</w:t>
      </w:r>
      <w:r w:rsidR="007A42C8" w:rsidRPr="007A42C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</w:p>
    <w:p w:rsidR="007A42C8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529D" w:rsidRDefault="007A42C8" w:rsidP="007A42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42C8">
        <w:rPr>
          <w:rFonts w:ascii="Times New Roman" w:hAnsi="Times New Roman" w:cs="Times New Roman"/>
          <w:sz w:val="24"/>
          <w:szCs w:val="24"/>
        </w:rPr>
        <w:t>Таблица 4.</w:t>
      </w:r>
    </w:p>
    <w:p w:rsidR="007A42C8" w:rsidRPr="003C2642" w:rsidRDefault="007A42C8" w:rsidP="007A42C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редел</w:t>
      </w:r>
      <w:r w:rsidRPr="003C264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адан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по</w:t>
      </w:r>
      <w:r w:rsidRPr="003C264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C264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ровн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ю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слож</w:t>
      </w:r>
      <w:r w:rsidRPr="003C264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3C2642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3C2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7A42C8" w:rsidRPr="007A42C8" w:rsidRDefault="007A42C8" w:rsidP="007A42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645"/>
      </w:tblGrid>
      <w:tr w:rsidR="007A42C8" w:rsidTr="00FD2E27">
        <w:trPr>
          <w:jc w:val="center"/>
        </w:trPr>
        <w:tc>
          <w:tcPr>
            <w:tcW w:w="4535" w:type="dxa"/>
            <w:vMerge w:val="restart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Число заданий в работе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Merge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E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645" w:type="dxa"/>
            <w:vAlign w:val="center"/>
          </w:tcPr>
          <w:p w:rsidR="007A42C8" w:rsidRPr="003D34E7" w:rsidRDefault="000A4B7D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FD2E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45" w:type="dxa"/>
            <w:vAlign w:val="center"/>
          </w:tcPr>
          <w:p w:rsidR="007A42C8" w:rsidRPr="003D34E7" w:rsidRDefault="007A42C8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2C8" w:rsidTr="00FD2E27">
        <w:trPr>
          <w:jc w:val="center"/>
        </w:trPr>
        <w:tc>
          <w:tcPr>
            <w:tcW w:w="4535" w:type="dxa"/>
            <w:vAlign w:val="center"/>
          </w:tcPr>
          <w:p w:rsidR="007A42C8" w:rsidRPr="003D34E7" w:rsidRDefault="007A42C8" w:rsidP="007A42C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45" w:type="dxa"/>
            <w:vAlign w:val="center"/>
          </w:tcPr>
          <w:p w:rsidR="007A42C8" w:rsidRPr="003D34E7" w:rsidRDefault="000A4B7D" w:rsidP="00FD2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A42C8" w:rsidRDefault="007A42C8" w:rsidP="00E74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C8" w:rsidRPr="007A42C8" w:rsidRDefault="007B20E1" w:rsidP="007A42C8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A42C8"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.5.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7A42C8" w:rsidRPr="007A42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A42C8"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A42C8" w:rsidRPr="007A42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="007A42C8" w:rsidRPr="007A42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A42C8" w:rsidRPr="007A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</w:p>
    <w:p w:rsidR="007A42C8" w:rsidRPr="007A42C8" w:rsidRDefault="007A42C8" w:rsidP="007A42C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42C8" w:rsidRPr="00FB2517" w:rsidRDefault="007A42C8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51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B251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FB251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оль</w:t>
      </w:r>
      <w:r w:rsidRPr="00FB251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</w:t>
      </w:r>
      <w:r w:rsidRPr="00FB251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B251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тся сле</w:t>
      </w:r>
      <w:r w:rsidRPr="00FB2517">
        <w:rPr>
          <w:rFonts w:ascii="Times New Roman" w:hAnsi="Times New Roman" w:cs="Times New Roman"/>
          <w:spacing w:val="4"/>
          <w:sz w:val="24"/>
          <w:szCs w:val="24"/>
          <w:lang w:eastAsia="ru-RU"/>
        </w:rPr>
        <w:t>д</w:t>
      </w:r>
      <w:r w:rsidRPr="00FB251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ющ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FB251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bCs/>
          <w:spacing w:val="2"/>
          <w:w w:val="99"/>
          <w:sz w:val="24"/>
          <w:szCs w:val="24"/>
          <w:lang w:eastAsia="ru-RU"/>
        </w:rPr>
        <w:t>т</w:t>
      </w:r>
      <w:r w:rsidRPr="00FB2517">
        <w:rPr>
          <w:rFonts w:ascii="Times New Roman" w:hAnsi="Times New Roman" w:cs="Times New Roman"/>
          <w:bCs/>
          <w:spacing w:val="1"/>
          <w:w w:val="99"/>
          <w:sz w:val="24"/>
          <w:szCs w:val="24"/>
          <w:lang w:eastAsia="ru-RU"/>
        </w:rPr>
        <w:t>и</w:t>
      </w:r>
      <w:r w:rsidRPr="00FB2517">
        <w:rPr>
          <w:rFonts w:ascii="Times New Roman" w:hAnsi="Times New Roman" w:cs="Times New Roman"/>
          <w:bCs/>
          <w:w w:val="99"/>
          <w:sz w:val="24"/>
          <w:szCs w:val="24"/>
          <w:lang w:eastAsia="ru-RU"/>
        </w:rPr>
        <w:t>п</w:t>
      </w:r>
      <w:r w:rsidRPr="00FB2517">
        <w:rPr>
          <w:rFonts w:ascii="Times New Roman" w:hAnsi="Times New Roman" w:cs="Times New Roman"/>
          <w:bCs/>
          <w:sz w:val="24"/>
          <w:szCs w:val="24"/>
          <w:lang w:eastAsia="ru-RU"/>
        </w:rPr>
        <w:t>ы за</w:t>
      </w:r>
      <w:r w:rsidRPr="00FB2517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д</w:t>
      </w:r>
      <w:r w:rsidRPr="00FB2517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FB2517">
        <w:rPr>
          <w:rFonts w:ascii="Times New Roman" w:hAnsi="Times New Roman" w:cs="Times New Roman"/>
          <w:bCs/>
          <w:spacing w:val="1"/>
          <w:w w:val="99"/>
          <w:sz w:val="24"/>
          <w:szCs w:val="24"/>
          <w:lang w:eastAsia="ru-RU"/>
        </w:rPr>
        <w:t>н</w:t>
      </w:r>
      <w:r w:rsidRPr="00FB2517">
        <w:rPr>
          <w:rFonts w:ascii="Times New Roman" w:hAnsi="Times New Roman" w:cs="Times New Roman"/>
          <w:bCs/>
          <w:spacing w:val="-1"/>
          <w:w w:val="99"/>
          <w:sz w:val="24"/>
          <w:szCs w:val="24"/>
          <w:lang w:eastAsia="ru-RU"/>
        </w:rPr>
        <w:t>и</w:t>
      </w:r>
      <w:r w:rsidRPr="00FB2517">
        <w:rPr>
          <w:rFonts w:ascii="Times New Roman" w:hAnsi="Times New Roman" w:cs="Times New Roman"/>
          <w:bCs/>
          <w:spacing w:val="2"/>
          <w:w w:val="99"/>
          <w:sz w:val="24"/>
          <w:szCs w:val="24"/>
          <w:lang w:eastAsia="ru-RU"/>
        </w:rPr>
        <w:t>й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2C8" w:rsidRPr="00FB2517" w:rsidRDefault="007A42C8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2C8" w:rsidRP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с в</w:t>
      </w:r>
      <w:r w:rsidR="007A42C8"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бором од</w:t>
      </w:r>
      <w:r w:rsidR="007A42C8"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A42C8"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о вер</w:t>
      </w:r>
      <w:r w:rsidR="007A42C8" w:rsidRPr="00FB2517">
        <w:rPr>
          <w:rFonts w:ascii="Times New Roman" w:hAnsi="Times New Roman" w:cs="Times New Roman"/>
          <w:spacing w:val="2"/>
          <w:w w:val="99"/>
          <w:sz w:val="24"/>
          <w:szCs w:val="24"/>
          <w:lang w:eastAsia="ru-RU"/>
        </w:rPr>
        <w:t>н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ого о</w:t>
      </w:r>
      <w:r w:rsidR="007A42C8"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A42C8"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с в</w:t>
      </w:r>
      <w:r w:rsidR="007A42C8"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ы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 xml:space="preserve">бором </w:t>
      </w:r>
      <w:r w:rsidR="007A42C8"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ескол</w:t>
      </w:r>
      <w:r w:rsidR="007A42C8" w:rsidRPr="00FB251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ьк</w:t>
      </w:r>
      <w:r w:rsidR="007A42C8"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х в</w:t>
      </w:r>
      <w:r w:rsidR="007A42C8"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A42C8" w:rsidRPr="00FB251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7A42C8" w:rsidRPr="00FB251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A42C8"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7A42C8"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0A4B7D" w:rsidRPr="00FB2517">
        <w:rPr>
          <w:rFonts w:ascii="Times New Roman" w:hAnsi="Times New Roman" w:cs="Times New Roman"/>
          <w:sz w:val="24"/>
          <w:szCs w:val="24"/>
          <w:lang w:eastAsia="ru-RU"/>
        </w:rPr>
        <w:t>с развернутым ответом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0A4B7D" w:rsidRPr="00FB2517">
        <w:rPr>
          <w:rFonts w:ascii="Times New Roman" w:hAnsi="Times New Roman" w:cs="Times New Roman"/>
          <w:sz w:val="24"/>
          <w:szCs w:val="24"/>
          <w:lang w:eastAsia="ru-RU"/>
        </w:rPr>
        <w:t>на установление соответствия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0A4B7D" w:rsidRPr="00FB2517">
        <w:rPr>
          <w:rFonts w:ascii="Times New Roman" w:hAnsi="Times New Roman" w:cs="Times New Roman"/>
          <w:sz w:val="24"/>
          <w:szCs w:val="24"/>
          <w:lang w:eastAsia="ru-RU"/>
        </w:rPr>
        <w:t>на установление последовательности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42C8" w:rsidRP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0A4B7D" w:rsidRPr="00FB251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0A4B7D" w:rsidRPr="00FB2517">
        <w:rPr>
          <w:rFonts w:ascii="Times New Roman" w:hAnsi="Times New Roman" w:cs="Times New Roman"/>
          <w:sz w:val="24"/>
          <w:szCs w:val="24"/>
        </w:rPr>
        <w:t>ом</w:t>
      </w:r>
      <w:r w:rsidR="000A4B7D" w:rsidRPr="00FB2517">
        <w:rPr>
          <w:rFonts w:ascii="Times New Roman" w:hAnsi="Times New Roman" w:cs="Times New Roman"/>
          <w:w w:val="99"/>
          <w:sz w:val="24"/>
          <w:szCs w:val="24"/>
        </w:rPr>
        <w:t>п</w:t>
      </w:r>
      <w:r w:rsidR="000A4B7D" w:rsidRPr="00FB2517">
        <w:rPr>
          <w:rFonts w:ascii="Times New Roman" w:hAnsi="Times New Roman" w:cs="Times New Roman"/>
          <w:sz w:val="24"/>
          <w:szCs w:val="24"/>
        </w:rPr>
        <w:t>лекс</w:t>
      </w:r>
      <w:r w:rsidR="000A4B7D" w:rsidRPr="00FB2517">
        <w:rPr>
          <w:rFonts w:ascii="Times New Roman" w:hAnsi="Times New Roman" w:cs="Times New Roman"/>
          <w:w w:val="99"/>
          <w:sz w:val="24"/>
          <w:szCs w:val="24"/>
        </w:rPr>
        <w:t>н</w:t>
      </w:r>
      <w:r w:rsidR="000A4B7D" w:rsidRPr="00FB2517">
        <w:rPr>
          <w:rFonts w:ascii="Times New Roman" w:hAnsi="Times New Roman" w:cs="Times New Roman"/>
          <w:spacing w:val="1"/>
          <w:sz w:val="24"/>
          <w:szCs w:val="24"/>
        </w:rPr>
        <w:t>ое</w:t>
      </w:r>
      <w:r w:rsidR="000A4B7D" w:rsidRPr="00FB2517">
        <w:rPr>
          <w:rFonts w:ascii="Times New Roman" w:hAnsi="Times New Roman" w:cs="Times New Roman"/>
          <w:sz w:val="24"/>
          <w:szCs w:val="24"/>
        </w:rPr>
        <w:t xml:space="preserve"> зада</w:t>
      </w:r>
      <w:r w:rsidR="000A4B7D" w:rsidRPr="00FB2517">
        <w:rPr>
          <w:rFonts w:ascii="Times New Roman" w:hAnsi="Times New Roman" w:cs="Times New Roman"/>
          <w:w w:val="99"/>
          <w:sz w:val="24"/>
          <w:szCs w:val="24"/>
        </w:rPr>
        <w:t>н</w:t>
      </w:r>
      <w:r w:rsidR="000A4B7D" w:rsidRPr="00FB2517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0A4B7D" w:rsidRPr="00FB2517">
        <w:rPr>
          <w:rFonts w:ascii="Times New Roman" w:hAnsi="Times New Roman" w:cs="Times New Roman"/>
          <w:sz w:val="24"/>
          <w:szCs w:val="24"/>
        </w:rPr>
        <w:t>е с в</w:t>
      </w:r>
      <w:r w:rsidR="000A4B7D" w:rsidRPr="00FB2517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0A4B7D" w:rsidRPr="00FB2517">
        <w:rPr>
          <w:rFonts w:ascii="Times New Roman" w:hAnsi="Times New Roman" w:cs="Times New Roman"/>
          <w:sz w:val="24"/>
          <w:szCs w:val="24"/>
        </w:rPr>
        <w:t>бором о</w:t>
      </w:r>
      <w:r w:rsidR="000A4B7D" w:rsidRPr="00FB2517">
        <w:rPr>
          <w:rFonts w:ascii="Times New Roman" w:hAnsi="Times New Roman" w:cs="Times New Roman"/>
          <w:w w:val="99"/>
          <w:sz w:val="24"/>
          <w:szCs w:val="24"/>
        </w:rPr>
        <w:t>т</w:t>
      </w:r>
      <w:r w:rsidR="000A4B7D" w:rsidRPr="00FB2517">
        <w:rPr>
          <w:rFonts w:ascii="Times New Roman" w:hAnsi="Times New Roman" w:cs="Times New Roman"/>
          <w:sz w:val="24"/>
          <w:szCs w:val="24"/>
        </w:rPr>
        <w:t>в</w:t>
      </w:r>
      <w:r w:rsidR="000A4B7D" w:rsidRPr="00FB25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A4B7D" w:rsidRPr="00FB2517">
        <w:rPr>
          <w:rFonts w:ascii="Times New Roman" w:hAnsi="Times New Roman" w:cs="Times New Roman"/>
          <w:w w:val="99"/>
          <w:sz w:val="24"/>
          <w:szCs w:val="24"/>
        </w:rPr>
        <w:t>т</w:t>
      </w:r>
      <w:r w:rsidR="000A4B7D" w:rsidRPr="00FB2517">
        <w:rPr>
          <w:rFonts w:ascii="Times New Roman" w:hAnsi="Times New Roman" w:cs="Times New Roman"/>
          <w:sz w:val="24"/>
          <w:szCs w:val="24"/>
        </w:rPr>
        <w:t>а и об</w:t>
      </w:r>
      <w:r w:rsidR="000A4B7D" w:rsidRPr="00FB2517">
        <w:rPr>
          <w:rFonts w:ascii="Times New Roman" w:hAnsi="Times New Roman" w:cs="Times New Roman"/>
          <w:spacing w:val="1"/>
          <w:sz w:val="24"/>
          <w:szCs w:val="24"/>
        </w:rPr>
        <w:t>ъ</w:t>
      </w:r>
      <w:r w:rsidR="000A4B7D" w:rsidRPr="00FB2517">
        <w:rPr>
          <w:rFonts w:ascii="Times New Roman" w:hAnsi="Times New Roman" w:cs="Times New Roman"/>
          <w:sz w:val="24"/>
          <w:szCs w:val="24"/>
        </w:rPr>
        <w:t>яс</w:t>
      </w:r>
      <w:r w:rsidR="000A4B7D" w:rsidRPr="00FB25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A4B7D" w:rsidRPr="00FB2517">
        <w:rPr>
          <w:rFonts w:ascii="Times New Roman" w:hAnsi="Times New Roman" w:cs="Times New Roman"/>
          <w:sz w:val="24"/>
          <w:szCs w:val="24"/>
        </w:rPr>
        <w:t>ен</w:t>
      </w:r>
      <w:r w:rsidR="000A4B7D" w:rsidRPr="00FB25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A4B7D" w:rsidRPr="00FB2517">
        <w:rPr>
          <w:rFonts w:ascii="Times New Roman" w:hAnsi="Times New Roman" w:cs="Times New Roman"/>
          <w:sz w:val="24"/>
          <w:szCs w:val="24"/>
        </w:rPr>
        <w:t>е</w:t>
      </w:r>
      <w:r w:rsidR="000A4B7D" w:rsidRPr="00FB2517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7A42C8" w:rsidRPr="00FB25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2C8" w:rsidRPr="00FB2517" w:rsidRDefault="007A42C8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2C8" w:rsidRPr="00FB2517" w:rsidRDefault="007A42C8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517">
        <w:rPr>
          <w:rFonts w:ascii="Times New Roman" w:hAnsi="Times New Roman" w:cs="Times New Roman"/>
          <w:sz w:val="24"/>
          <w:szCs w:val="24"/>
          <w:lang w:eastAsia="ru-RU"/>
        </w:rPr>
        <w:t xml:space="preserve">         Бо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л</w:t>
      </w:r>
      <w:r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B2517">
        <w:rPr>
          <w:rFonts w:ascii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одроб</w:t>
      </w:r>
      <w:r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FB2517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ар</w:t>
      </w:r>
      <w:r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B2517">
        <w:rPr>
          <w:rFonts w:ascii="Times New Roman" w:hAnsi="Times New Roman" w:cs="Times New Roman"/>
          <w:spacing w:val="1"/>
          <w:sz w:val="24"/>
          <w:szCs w:val="24"/>
          <w:lang w:eastAsia="ru-RU"/>
        </w:rPr>
        <w:t>т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ер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ики</w:t>
      </w:r>
      <w:r w:rsidRPr="00FB2517">
        <w:rPr>
          <w:rFonts w:ascii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аданий</w:t>
      </w:r>
      <w:r w:rsidRPr="00FB2517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</w:t>
      </w:r>
      <w:r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риа</w:t>
      </w:r>
      <w:r w:rsidRPr="00FB251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B2517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редс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авл</w:t>
      </w:r>
      <w:r w:rsidRPr="00FB251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ны</w:t>
      </w:r>
      <w:r w:rsidRPr="00FB2517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B2517">
        <w:rPr>
          <w:rFonts w:ascii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лане</w:t>
      </w:r>
      <w:r w:rsidRPr="00FB2517">
        <w:rPr>
          <w:rFonts w:ascii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работы (Пр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ложе</w:t>
      </w:r>
      <w:r w:rsidRPr="00FB2517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FB2517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450B1" w:rsidRPr="00FB2517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Pr="00FB251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209A7" w:rsidRPr="00FB2517" w:rsidRDefault="008209A7" w:rsidP="00FB25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4B7D" w:rsidRDefault="000A4B7D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517" w:rsidRDefault="00FB2517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7D" w:rsidRDefault="000A4B7D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E27" w:rsidRPr="00FD2E27" w:rsidRDefault="007B20E1" w:rsidP="00FD2E2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FD2E27"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D2E27" w:rsidRPr="00FD2E2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оцен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D2E27" w:rsidRPr="00FD2E2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FD2E27" w:rsidRPr="00FD2E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</w:t>
      </w:r>
      <w:r w:rsidR="00FD2E27" w:rsidRPr="00FD2E2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D2E27" w:rsidRPr="00FD2E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FD2E27" w:rsidRPr="00FD2E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</w:t>
      </w:r>
      <w:r w:rsidR="00FD2E27" w:rsidRPr="00FD2E2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FD2E27" w:rsidRPr="00FD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0A4B7D" w:rsidRDefault="000A4B7D" w:rsidP="00FD2E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 работу входят задания, которые оцениваются одним баллом и двумя баллами.</w:t>
      </w:r>
    </w:p>
    <w:p w:rsidR="000A4B7D" w:rsidRDefault="000A4B7D" w:rsidP="000A4B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варианте 1 заданий, которые оцениваются одним баллом, - 6, двумя баллами – 3.</w:t>
      </w:r>
    </w:p>
    <w:p w:rsidR="000A4B7D" w:rsidRPr="000A4B7D" w:rsidRDefault="000A4B7D" w:rsidP="000A4B7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A4B7D">
        <w:rPr>
          <w:rFonts w:ascii="Times New Roman" w:hAnsi="Times New Roman" w:cs="Times New Roman"/>
          <w:i/>
          <w:sz w:val="24"/>
          <w:szCs w:val="24"/>
          <w:lang w:eastAsia="ru-RU"/>
        </w:rPr>
        <w:t>Максимальный балл по варианту 1 составляет 12 баллов.</w:t>
      </w:r>
    </w:p>
    <w:p w:rsidR="000A4B7D" w:rsidRDefault="000A4B7D" w:rsidP="00FB2517">
      <w:pPr>
        <w:widowControl w:val="0"/>
        <w:spacing w:before="119" w:after="0" w:line="273" w:lineRule="auto"/>
        <w:ind w:right="1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Выполнение отдельных заданий оценива</w:t>
      </w:r>
      <w:r w:rsidR="00AD32CB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ется автоматически компьютерной программой или экспертом в зависимости от типа заданий.</w:t>
      </w:r>
    </w:p>
    <w:p w:rsidR="00AD32CB" w:rsidRDefault="00AD32CB" w:rsidP="00FB2517">
      <w:pPr>
        <w:widowControl w:val="0"/>
        <w:spacing w:before="119" w:after="0" w:line="273" w:lineRule="auto"/>
        <w:ind w:right="1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      Задания с выбором одного ответа, кратким ответом и некоторые задания с выбором нескольких верных ответов и развернутым ответом оцениваются в 1 балл или 0 баллов. Ряд заданий с развернутым ответом и с выбором нескольких верных ответов оцениваются в 2, 1, 0 баллов: полный верный ответ – 2 балла, частично верный ответ – 1 балл, неверный ответ – 0 баллов.</w:t>
      </w:r>
    </w:p>
    <w:p w:rsidR="00AD32CB" w:rsidRPr="00FB2517" w:rsidRDefault="00AD32CB" w:rsidP="00FB25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2517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результатам выполнения диагностической работы на основе суммарного балла, полученного учащимся за выполнение всех заданий, условно определяется уровень сформированности естественнонаучной грамотности.</w:t>
      </w:r>
    </w:p>
    <w:p w:rsidR="00AD32CB" w:rsidRPr="00FB2517" w:rsidRDefault="00FB2517" w:rsidP="00FB25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</w:t>
      </w:r>
      <w:r w:rsidR="00FD2E27" w:rsidRPr="00FB2517"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lang w:eastAsia="ru-RU"/>
        </w:rPr>
        <w:t>чны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="00FD2E27" w:rsidRPr="00FB251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: </w:t>
      </w:r>
      <w:r w:rsidR="00FD2E27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0–2 б</w:t>
      </w:r>
      <w:r w:rsidR="00FD2E27" w:rsidRPr="00FB251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AD32CB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</w:t>
      </w:r>
    </w:p>
    <w:p w:rsidR="00FD2E27" w:rsidRPr="00FB2517" w:rsidRDefault="00FB2517" w:rsidP="00FB25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</w:t>
      </w:r>
      <w:r w:rsidR="00FD2E27" w:rsidRPr="00FB2517"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lang w:eastAsia="ru-RU"/>
        </w:rPr>
        <w:t>з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кий: </w:t>
      </w:r>
      <w:r w:rsidR="00AD32CB" w:rsidRPr="00FB2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r w:rsidR="00AD32CB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D32CB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 4</w:t>
      </w:r>
      <w:r w:rsidR="00FD2E27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FD2E27" w:rsidRPr="00FB2517" w:rsidRDefault="00FB2517" w:rsidP="00FB25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</w:t>
      </w:r>
      <w:r w:rsidR="00FD2E27" w:rsidRPr="00FB2517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  <w:lang w:eastAsia="ru-RU"/>
        </w:rPr>
        <w:t>н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ий: </w:t>
      </w:r>
      <w:r w:rsidR="00AD32CB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7</w:t>
      </w:r>
      <w:r w:rsidR="00FD2E27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FB2517" w:rsidRDefault="00FB2517" w:rsidP="00FB25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FD2E27" w:rsidRPr="00FB2517"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lang w:eastAsia="ru-RU"/>
        </w:rPr>
        <w:t>вы</w:t>
      </w:r>
      <w:r w:rsidR="00FD2E27" w:rsidRPr="00FB251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ше</w:t>
      </w:r>
      <w:r w:rsidR="00FD2E27" w:rsidRPr="00FB2517"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lang w:eastAsia="ru-RU"/>
        </w:rPr>
        <w:t>н</w:t>
      </w:r>
      <w:r w:rsidR="00FD2E27" w:rsidRPr="00FB2517"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  <w:lang w:eastAsia="ru-RU"/>
        </w:rPr>
        <w:t>н</w:t>
      </w:r>
      <w:r w:rsidR="00FD2E27" w:rsidRPr="00FB2517"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lang w:eastAsia="ru-RU"/>
        </w:rPr>
        <w:t>ы</w:t>
      </w:r>
      <w:r w:rsidR="00FD2E27"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="00FD2E27" w:rsidRPr="00FB251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: </w:t>
      </w:r>
      <w:r w:rsidR="00AD32CB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10</w:t>
      </w:r>
      <w:r w:rsidR="00FD2E27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FD2E27" w:rsidRPr="00FB25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FD2E27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D2E27" w:rsidRPr="00FB2517" w:rsidRDefault="00FD2E27" w:rsidP="00FB25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FB2517"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lang w:eastAsia="ru-RU"/>
        </w:rPr>
        <w:t>ы</w:t>
      </w:r>
      <w:r w:rsidRPr="00FB2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сокий:</w:t>
      </w:r>
      <w:r w:rsidR="00AD32CB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</w:t>
      </w:r>
      <w:r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AD32CB" w:rsidRPr="00FB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</w:t>
      </w:r>
    </w:p>
    <w:p w:rsidR="007A42C8" w:rsidRPr="00FB2517" w:rsidRDefault="007A42C8" w:rsidP="00FB25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0A" w:rsidRDefault="007B20E1" w:rsidP="007B2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AC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30A">
        <w:rPr>
          <w:rFonts w:ascii="Times New Roman" w:hAnsi="Times New Roman" w:cs="Times New Roman"/>
          <w:sz w:val="24"/>
          <w:szCs w:val="24"/>
        </w:rPr>
        <w:t>В</w:t>
      </w:r>
      <w:r w:rsidR="00FB2517">
        <w:rPr>
          <w:rFonts w:ascii="Times New Roman" w:hAnsi="Times New Roman" w:cs="Times New Roman"/>
          <w:sz w:val="24"/>
          <w:szCs w:val="24"/>
        </w:rPr>
        <w:t>сего в окружном мониторинге по ЕН</w:t>
      </w:r>
      <w:r w:rsidR="00CA030A">
        <w:rPr>
          <w:rFonts w:ascii="Times New Roman" w:hAnsi="Times New Roman" w:cs="Times New Roman"/>
          <w:sz w:val="24"/>
          <w:szCs w:val="24"/>
        </w:rPr>
        <w:t>Г сре</w:t>
      </w:r>
      <w:r w:rsidR="00AD32CB">
        <w:rPr>
          <w:rFonts w:ascii="Times New Roman" w:hAnsi="Times New Roman" w:cs="Times New Roman"/>
          <w:sz w:val="24"/>
          <w:szCs w:val="24"/>
        </w:rPr>
        <w:t xml:space="preserve">ди 15-летних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28 школ - </w:t>
      </w:r>
      <w:r w:rsidR="00AD32CB">
        <w:rPr>
          <w:rFonts w:ascii="Times New Roman" w:hAnsi="Times New Roman" w:cs="Times New Roman"/>
          <w:sz w:val="24"/>
          <w:szCs w:val="24"/>
        </w:rPr>
        <w:t>502</w:t>
      </w:r>
      <w:r w:rsidR="00CA030A">
        <w:rPr>
          <w:rFonts w:ascii="Times New Roman" w:hAnsi="Times New Roman" w:cs="Times New Roman"/>
          <w:sz w:val="24"/>
          <w:szCs w:val="24"/>
        </w:rPr>
        <w:t xml:space="preserve"> чел. из 9</w:t>
      </w:r>
      <w:r>
        <w:rPr>
          <w:rFonts w:ascii="Times New Roman" w:hAnsi="Times New Roman" w:cs="Times New Roman"/>
          <w:sz w:val="24"/>
          <w:szCs w:val="24"/>
        </w:rPr>
        <w:t>41 чел.</w:t>
      </w:r>
      <w:r w:rsidR="00AD32CB">
        <w:rPr>
          <w:rFonts w:ascii="Times New Roman" w:hAnsi="Times New Roman" w:cs="Times New Roman"/>
          <w:sz w:val="24"/>
          <w:szCs w:val="24"/>
        </w:rPr>
        <w:t xml:space="preserve"> (53,34</w:t>
      </w:r>
      <w:r w:rsidR="00CA030A">
        <w:rPr>
          <w:rFonts w:ascii="Times New Roman" w:hAnsi="Times New Roman" w:cs="Times New Roman"/>
          <w:sz w:val="24"/>
          <w:szCs w:val="24"/>
        </w:rPr>
        <w:t xml:space="preserve"> %).</w:t>
      </w:r>
      <w:r w:rsidR="00B03A11">
        <w:rPr>
          <w:rFonts w:ascii="Times New Roman" w:hAnsi="Times New Roman" w:cs="Times New Roman"/>
          <w:sz w:val="24"/>
          <w:szCs w:val="24"/>
        </w:rPr>
        <w:t xml:space="preserve"> ГБОУ ООШ с. Тростянка не принимала участие в мониторинге, т.к. на момент проведения в школе не было учащихся</w:t>
      </w:r>
      <w:r w:rsidR="00BF27BA">
        <w:rPr>
          <w:rFonts w:ascii="Times New Roman" w:hAnsi="Times New Roman" w:cs="Times New Roman"/>
          <w:sz w:val="24"/>
          <w:szCs w:val="24"/>
        </w:rPr>
        <w:t>, достигших 15-летнего возраста (Приложение 1.)</w:t>
      </w:r>
    </w:p>
    <w:p w:rsidR="003C5761" w:rsidRDefault="003C5761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CF" w:rsidRP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42">
        <w:rPr>
          <w:rFonts w:ascii="Times New Roman" w:hAnsi="Times New Roman" w:cs="Times New Roman"/>
          <w:b/>
          <w:sz w:val="24"/>
          <w:szCs w:val="24"/>
        </w:rPr>
        <w:t>Доля от общего количества участников</w:t>
      </w:r>
    </w:p>
    <w:p w:rsidR="003C2642" w:rsidRPr="00CA030A" w:rsidRDefault="003C2642" w:rsidP="00CA03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2474"/>
        <w:gridCol w:w="2408"/>
        <w:gridCol w:w="2084"/>
      </w:tblGrid>
      <w:tr w:rsidR="00AC70CF" w:rsidTr="003C2642">
        <w:tc>
          <w:tcPr>
            <w:tcW w:w="2424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Всего 15-летних по ОО</w:t>
            </w:r>
          </w:p>
        </w:tc>
        <w:tc>
          <w:tcPr>
            <w:tcW w:w="2474" w:type="dxa"/>
            <w:vAlign w:val="center"/>
          </w:tcPr>
          <w:p w:rsidR="00AC70CF" w:rsidRPr="003C2642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Приняло участие</w:t>
            </w:r>
          </w:p>
        </w:tc>
        <w:tc>
          <w:tcPr>
            <w:tcW w:w="2123" w:type="dxa"/>
            <w:vAlign w:val="center"/>
          </w:tcPr>
          <w:p w:rsidR="00AC70CF" w:rsidRPr="003C2642" w:rsidRDefault="003C2642" w:rsidP="00CA0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Доля от общего кол-ва участников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70CF">
              <w:rPr>
                <w:rFonts w:ascii="Times New Roman" w:hAnsi="Times New Roman" w:cs="Times New Roman"/>
                <w:sz w:val="24"/>
                <w:szCs w:val="24"/>
              </w:rPr>
              <w:t xml:space="preserve">.о. Отрадный 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474" w:type="dxa"/>
            <w:vAlign w:val="center"/>
          </w:tcPr>
          <w:p w:rsidR="00AC70CF" w:rsidRP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3" w:type="dxa"/>
            <w:vAlign w:val="center"/>
          </w:tcPr>
          <w:p w:rsidR="00AC70CF" w:rsidRP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38,88%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474" w:type="dxa"/>
            <w:vAlign w:val="center"/>
          </w:tcPr>
          <w:p w:rsidR="00AC70CF" w:rsidRP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3" w:type="dxa"/>
            <w:vAlign w:val="center"/>
          </w:tcPr>
          <w:p w:rsid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67,38%</w:t>
            </w:r>
          </w:p>
        </w:tc>
      </w:tr>
      <w:tr w:rsidR="00AC70CF" w:rsidTr="00AC70CF">
        <w:tc>
          <w:tcPr>
            <w:tcW w:w="2424" w:type="dxa"/>
          </w:tcPr>
          <w:p w:rsidR="00AC70CF" w:rsidRPr="00AC70CF" w:rsidRDefault="00AC70CF" w:rsidP="00AC70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Богатовский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74" w:type="dxa"/>
            <w:vAlign w:val="center"/>
          </w:tcPr>
          <w:p w:rsidR="00AC70CF" w:rsidRP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3" w:type="dxa"/>
            <w:vAlign w:val="center"/>
          </w:tcPr>
          <w:p w:rsid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63,11%</w:t>
            </w:r>
          </w:p>
        </w:tc>
      </w:tr>
      <w:tr w:rsidR="00AC70CF" w:rsidTr="00AC70CF">
        <w:tc>
          <w:tcPr>
            <w:tcW w:w="2424" w:type="dxa"/>
          </w:tcPr>
          <w:p w:rsidR="00AC70CF" w:rsidRPr="003C2642" w:rsidRDefault="00AC70CF" w:rsidP="00AC70C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Align w:val="center"/>
          </w:tcPr>
          <w:p w:rsidR="00AC70CF" w:rsidRPr="00AC70CF" w:rsidRDefault="00AC70CF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CF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2474" w:type="dxa"/>
            <w:vAlign w:val="center"/>
          </w:tcPr>
          <w:p w:rsidR="00AC70CF" w:rsidRPr="00AC70CF" w:rsidRDefault="00AD32CB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2123" w:type="dxa"/>
            <w:vAlign w:val="center"/>
          </w:tcPr>
          <w:p w:rsidR="00AC70CF" w:rsidRPr="00AC70CF" w:rsidRDefault="00E90FF6" w:rsidP="00CA0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53,34%</w:t>
            </w:r>
          </w:p>
        </w:tc>
      </w:tr>
    </w:tbl>
    <w:p w:rsidR="00B03A11" w:rsidRDefault="00B03A11" w:rsidP="00345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642" w:rsidRPr="003C2642" w:rsidRDefault="003C2642" w:rsidP="003C26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42">
        <w:rPr>
          <w:rFonts w:ascii="Times New Roman" w:hAnsi="Times New Roman" w:cs="Times New Roman"/>
          <w:b/>
          <w:sz w:val="24"/>
          <w:szCs w:val="24"/>
        </w:rPr>
        <w:t>Выполнение задан</w:t>
      </w:r>
      <w:r w:rsidR="0043626D">
        <w:rPr>
          <w:rFonts w:ascii="Times New Roman" w:hAnsi="Times New Roman" w:cs="Times New Roman"/>
          <w:b/>
          <w:sz w:val="24"/>
          <w:szCs w:val="24"/>
        </w:rPr>
        <w:t xml:space="preserve">ий по уровням </w:t>
      </w:r>
    </w:p>
    <w:p w:rsidR="003C2642" w:rsidRPr="00965550" w:rsidRDefault="003C2642" w:rsidP="003C26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1545"/>
        <w:gridCol w:w="1388"/>
        <w:gridCol w:w="1401"/>
        <w:gridCol w:w="1401"/>
        <w:gridCol w:w="1553"/>
      </w:tblGrid>
      <w:tr w:rsidR="00F37EA7" w:rsidRPr="00965550" w:rsidTr="0043626D">
        <w:trPr>
          <w:jc w:val="center"/>
        </w:trPr>
        <w:tc>
          <w:tcPr>
            <w:tcW w:w="2059" w:type="dxa"/>
            <w:vMerge w:val="restart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45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(5-6-й уровень)</w:t>
            </w:r>
          </w:p>
        </w:tc>
        <w:tc>
          <w:tcPr>
            <w:tcW w:w="1388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Повышенный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(4-й уровень)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(3-й уровень)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(2-й уровень)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Недостаточный</w:t>
            </w:r>
          </w:p>
          <w:p w:rsidR="00F37EA7" w:rsidRPr="003C2642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42">
              <w:rPr>
                <w:rFonts w:ascii="Times New Roman" w:hAnsi="Times New Roman" w:cs="Times New Roman"/>
                <w:sz w:val="20"/>
                <w:szCs w:val="20"/>
              </w:rPr>
              <w:t>(1-й уровень)</w:t>
            </w:r>
          </w:p>
        </w:tc>
      </w:tr>
      <w:tr w:rsidR="00F37EA7" w:rsidRPr="00965550" w:rsidTr="0043626D">
        <w:trPr>
          <w:jc w:val="center"/>
        </w:trPr>
        <w:tc>
          <w:tcPr>
            <w:tcW w:w="2059" w:type="dxa"/>
            <w:vMerge/>
            <w:shd w:val="clear" w:color="auto" w:fill="FFF2CC" w:themeFill="accent4" w:themeFillTint="33"/>
            <w:vAlign w:val="center"/>
          </w:tcPr>
          <w:p w:rsidR="00F37EA7" w:rsidRPr="003C2642" w:rsidRDefault="00F37EA7" w:rsidP="00436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2CC" w:themeFill="accent4" w:themeFillTint="33"/>
            <w:vAlign w:val="center"/>
          </w:tcPr>
          <w:p w:rsidR="00F37EA7" w:rsidRPr="00F37EA7" w:rsidRDefault="00E90FF6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б. и выше</w:t>
            </w:r>
          </w:p>
        </w:tc>
        <w:tc>
          <w:tcPr>
            <w:tcW w:w="1388" w:type="dxa"/>
            <w:shd w:val="clear" w:color="auto" w:fill="FFF2CC" w:themeFill="accent4" w:themeFillTint="33"/>
            <w:vAlign w:val="center"/>
          </w:tcPr>
          <w:p w:rsidR="00F37EA7" w:rsidRPr="00F37EA7" w:rsidRDefault="00E90FF6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8-10</w:t>
            </w:r>
            <w:r w:rsidR="00F37EA7" w:rsidRPr="00F37EA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F37EA7" w:rsidRDefault="00E90FF6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  <w:r w:rsidR="00F37EA7" w:rsidRPr="00F37EA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401" w:type="dxa"/>
            <w:shd w:val="clear" w:color="auto" w:fill="FFF2CC" w:themeFill="accent4" w:themeFillTint="33"/>
            <w:vAlign w:val="center"/>
          </w:tcPr>
          <w:p w:rsidR="00F37EA7" w:rsidRPr="00F37EA7" w:rsidRDefault="00E90FF6" w:rsidP="00436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балла</w:t>
            </w:r>
          </w:p>
        </w:tc>
        <w:tc>
          <w:tcPr>
            <w:tcW w:w="1553" w:type="dxa"/>
            <w:shd w:val="clear" w:color="auto" w:fill="FFF2CC" w:themeFill="accent4" w:themeFillTint="33"/>
            <w:vAlign w:val="center"/>
          </w:tcPr>
          <w:p w:rsidR="00F37EA7" w:rsidRPr="00F37EA7" w:rsidRDefault="00F37EA7" w:rsidP="0043626D">
            <w:pPr>
              <w:pStyle w:val="a3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7EA7">
              <w:rPr>
                <w:rFonts w:ascii="Times New Roman" w:hAnsi="Times New Roman" w:cs="Times New Roman"/>
                <w:b/>
              </w:rPr>
              <w:t>0-2 балла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г.о. Отрадненский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90FF6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8,67%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9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90FF6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21,39%</w:t>
            </w:r>
          </w:p>
          <w:p w:rsidR="0043626D" w:rsidRPr="00EF1475" w:rsidRDefault="0043626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90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0FF6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34,10%</w:t>
            </w:r>
          </w:p>
          <w:p w:rsidR="0043626D" w:rsidRPr="00EF1475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90FF6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25,43%</w:t>
            </w:r>
          </w:p>
          <w:p w:rsidR="0043626D" w:rsidRPr="00EF1475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90FF6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10,40%</w:t>
            </w:r>
          </w:p>
          <w:p w:rsidR="0043626D" w:rsidRPr="00EF1475" w:rsidRDefault="00E90FF6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м.р. Кинель-Черкасский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11,11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(28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23,81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(60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47,22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(119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16,67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(42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1,19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(3 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чел.)</w:t>
            </w:r>
          </w:p>
        </w:tc>
      </w:tr>
      <w:tr w:rsidR="0043626D" w:rsidRPr="00965550" w:rsidTr="0043626D">
        <w:trPr>
          <w:trHeight w:val="562"/>
          <w:jc w:val="center"/>
        </w:trPr>
        <w:tc>
          <w:tcPr>
            <w:tcW w:w="2059" w:type="dxa"/>
            <w:vAlign w:val="center"/>
          </w:tcPr>
          <w:p w:rsidR="0043626D" w:rsidRPr="003C2642" w:rsidRDefault="0043626D" w:rsidP="0043626D">
            <w:pPr>
              <w:pStyle w:val="a3"/>
              <w:rPr>
                <w:rFonts w:ascii="Times New Roman" w:hAnsi="Times New Roman" w:cs="Times New Roman"/>
              </w:rPr>
            </w:pPr>
            <w:r w:rsidRPr="003C2642">
              <w:rPr>
                <w:rFonts w:ascii="Times New Roman" w:hAnsi="Times New Roman" w:cs="Times New Roman"/>
              </w:rPr>
              <w:t>м.р. Богатовский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9,09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16,88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32,47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(25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22,08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(17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19,48</w:t>
            </w:r>
            <w:r w:rsidR="0043626D" w:rsidRPr="00EF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43626D" w:rsidRPr="00EF1475" w:rsidRDefault="000836BD" w:rsidP="004362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</w:t>
            </w:r>
            <w:r w:rsidR="0043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чел.)</w:t>
            </w:r>
          </w:p>
        </w:tc>
      </w:tr>
    </w:tbl>
    <w:p w:rsidR="003C2642" w:rsidRDefault="003C2642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3C92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по уровню сформированности функциональной грамотности по </w:t>
      </w:r>
      <w:r w:rsidR="007B20E1">
        <w:rPr>
          <w:rFonts w:ascii="Times New Roman" w:hAnsi="Times New Roman" w:cs="Times New Roman"/>
          <w:sz w:val="24"/>
          <w:szCs w:val="24"/>
        </w:rPr>
        <w:t>направлению «Естественнонаучная грамотность</w:t>
      </w:r>
      <w:r w:rsidRPr="00673C92">
        <w:rPr>
          <w:rFonts w:ascii="Times New Roman" w:hAnsi="Times New Roman" w:cs="Times New Roman"/>
          <w:sz w:val="24"/>
          <w:szCs w:val="24"/>
        </w:rPr>
        <w:t>» позволяет сделать следующие выводы:</w:t>
      </w:r>
    </w:p>
    <w:p w:rsid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517" w:rsidRDefault="00FB2517" w:rsidP="00F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517" w:rsidRPr="00FB2517" w:rsidRDefault="00742954" w:rsidP="001A5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1. </w:t>
      </w:r>
      <w:r w:rsidR="00FB2517" w:rsidRPr="00FB2517">
        <w:rPr>
          <w:rFonts w:ascii="Times New Roman" w:hAnsi="Times New Roman" w:cs="Times New Roman"/>
          <w:sz w:val="24"/>
          <w:szCs w:val="24"/>
        </w:rPr>
        <w:t>У учащихся уровень сформированности функциональной грамотности составил:</w:t>
      </w:r>
    </w:p>
    <w:p w:rsidR="00FB2517" w:rsidRPr="00FB2517" w:rsidRDefault="00FB2517" w:rsidP="001A5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517">
        <w:rPr>
          <w:rFonts w:ascii="Times New Roman" w:hAnsi="Times New Roman" w:cs="Times New Roman"/>
          <w:sz w:val="24"/>
          <w:szCs w:val="24"/>
        </w:rPr>
        <w:t>- Недостаточный (1 уровень) – 7,17 % (36 чел.);</w:t>
      </w:r>
    </w:p>
    <w:p w:rsidR="00FB2517" w:rsidRPr="00FB2517" w:rsidRDefault="00FB2517" w:rsidP="001A550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517">
        <w:rPr>
          <w:rFonts w:ascii="Times New Roman" w:hAnsi="Times New Roman" w:cs="Times New Roman"/>
          <w:sz w:val="24"/>
          <w:szCs w:val="24"/>
        </w:rPr>
        <w:t xml:space="preserve">            - Низкий (2 уровень) – 20,52 % (103 чел.). 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Обучающийся, показавший низкий уровень сформированности естественно-научной грамотности имеет ограниченные знания, которые может применять только в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ситуациях. Он может давать очевидные объяснения, которые явно следуют из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имеющихся данных. Кроме того, обучающийся испытывает трудности при самостоятельной формулировке описаний, объяснений и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выводов. Это свидетельствует о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дефицитах в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умений письменной речи с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5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естественно-научной терминологии.</w:t>
      </w:r>
    </w:p>
    <w:p w:rsidR="00FB2517" w:rsidRDefault="00FB2517" w:rsidP="001A55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(3 уровень) – 40,44 % (203 чел.);</w:t>
      </w:r>
    </w:p>
    <w:p w:rsidR="00FB2517" w:rsidRDefault="00FB2517" w:rsidP="001A55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(4 уровень) – 21,91 % (110 чел.);</w:t>
      </w:r>
    </w:p>
    <w:p w:rsidR="00FB2517" w:rsidRDefault="00FB2517" w:rsidP="001A55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(5-6 уровень) – 9,96 % (50 чел.).</w:t>
      </w:r>
    </w:p>
    <w:p w:rsidR="001A5508" w:rsidRPr="001A5508" w:rsidRDefault="001A5508" w:rsidP="001A55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508">
        <w:rPr>
          <w:rFonts w:ascii="Times New Roman" w:hAnsi="Times New Roman" w:cs="Times New Roman"/>
          <w:sz w:val="24"/>
          <w:szCs w:val="24"/>
          <w:lang w:eastAsia="ru-RU"/>
        </w:rPr>
        <w:t xml:space="preserve">         2. По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1A5508">
        <w:rPr>
          <w:rFonts w:ascii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гн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ост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тм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еч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аю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ц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ол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з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аданий,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1A550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щи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п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ред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л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ат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ь</w:t>
      </w:r>
      <w:r w:rsidRPr="001A5508">
        <w:rPr>
          <w:rFonts w:ascii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ли</w:t>
      </w:r>
      <w:r w:rsidRPr="001A5508">
        <w:rPr>
          <w:rFonts w:ascii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ц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ват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ь</w:t>
      </w:r>
      <w:r w:rsidRPr="001A5508">
        <w:rPr>
          <w:rFonts w:ascii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особ</w:t>
      </w:r>
      <w:r w:rsidRPr="001A5508">
        <w:rPr>
          <w:rFonts w:ascii="Times New Roman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</w:t>
      </w:r>
      <w:r w:rsidRPr="001A550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сс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л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дова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я да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нн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г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о во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рос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5508" w:rsidRPr="001A5508" w:rsidRDefault="001A5508" w:rsidP="001A55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508">
        <w:rPr>
          <w:rFonts w:ascii="Times New Roman" w:hAnsi="Times New Roman" w:cs="Times New Roman"/>
          <w:sz w:val="24"/>
          <w:szCs w:val="24"/>
          <w:lang w:eastAsia="ru-RU"/>
        </w:rPr>
        <w:t>У ряда</w:t>
      </w:r>
      <w:r w:rsidRPr="001A5508">
        <w:rPr>
          <w:rFonts w:ascii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1A550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чающ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х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1A5508">
        <w:rPr>
          <w:rFonts w:ascii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воз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кш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е т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r w:rsidRPr="001A550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у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днос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в о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л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Pr="001A550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ного, в о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</w:t>
      </w:r>
      <w:r w:rsidRPr="001A550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вии</w:t>
      </w:r>
      <w:r w:rsidRPr="001A5508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ме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ни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я выде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л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ят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ь</w:t>
      </w:r>
      <w:r w:rsidRPr="001A5508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гл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ав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й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 xml:space="preserve"> во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п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рос</w:t>
      </w:r>
      <w:r w:rsidRPr="001A5508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з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ада</w:t>
      </w:r>
      <w:r w:rsidRPr="001A5508">
        <w:rPr>
          <w:rFonts w:ascii="Times New Roman" w:hAnsi="Times New Roman" w:cs="Times New Roman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hAnsi="Times New Roman" w:cs="Times New Roman"/>
          <w:spacing w:val="1"/>
          <w:w w:val="99"/>
          <w:sz w:val="24"/>
          <w:szCs w:val="24"/>
          <w:lang w:eastAsia="ru-RU"/>
        </w:rPr>
        <w:t>ии</w:t>
      </w:r>
      <w:r w:rsidRPr="001A55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5508" w:rsidRPr="001A5508" w:rsidRDefault="00742954" w:rsidP="001A5508">
      <w:pPr>
        <w:widowControl w:val="0"/>
        <w:spacing w:after="0" w:line="240" w:lineRule="auto"/>
        <w:ind w:left="15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вы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зат</w:t>
      </w:r>
      <w:r w:rsidR="001A5508" w:rsidRPr="001A55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="001A5508" w:rsidRPr="001A55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днения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2954" w:rsidRDefault="00742954" w:rsidP="001A5508">
      <w:pPr>
        <w:widowControl w:val="0"/>
        <w:spacing w:after="0" w:line="240" w:lineRule="auto"/>
        <w:ind w:left="39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ьзовать 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A5508" w:rsidRPr="001A55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здав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 и предс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1A5508" w:rsidRPr="001A5508" w:rsidRDefault="00742954" w:rsidP="001A5508">
      <w:pPr>
        <w:widowControl w:val="0"/>
        <w:spacing w:after="0" w:line="240" w:lineRule="auto"/>
        <w:ind w:left="39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№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1A5508" w:rsidRDefault="00742954" w:rsidP="001A5508">
      <w:pPr>
        <w:widowControl w:val="0"/>
        <w:spacing w:before="1" w:after="0" w:line="240" w:lineRule="auto"/>
        <w:ind w:left="333" w:right="782" w:firstLine="6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особы, ко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="001A5508" w:rsidRPr="001A550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="001A5508" w:rsidRPr="001A55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="001A5508" w:rsidRPr="001A55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еные, ч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обе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</w:t>
      </w:r>
      <w:r w:rsidR="001A5508" w:rsidRPr="001A550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</w:p>
    <w:p w:rsidR="001A5508" w:rsidRDefault="00742954" w:rsidP="00742954">
      <w:pPr>
        <w:widowControl w:val="0"/>
        <w:spacing w:before="1" w:after="0" w:line="240" w:lineRule="auto"/>
        <w:ind w:right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 xml:space="preserve">                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дан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ъ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="001A5508"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(</w:t>
      </w:r>
      <w:r w:rsidR="001A5508" w:rsidRPr="001A55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№</w:t>
      </w:r>
      <w:r w:rsid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508" w:rsidRPr="001A550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4</w:t>
      </w:r>
      <w:r w:rsidR="001A5508"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="001A5508"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5508" w:rsidRPr="001A5508" w:rsidRDefault="001A5508" w:rsidP="001A5508">
      <w:pPr>
        <w:widowControl w:val="0"/>
        <w:spacing w:before="1" w:after="0" w:line="240" w:lineRule="auto"/>
        <w:ind w:left="333" w:right="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55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 </w:t>
      </w:r>
      <w:r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A55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чного 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вопроса 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1A550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№</w:t>
      </w:r>
      <w:r w:rsidRPr="001A550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A5508" w:rsidRPr="001A5508" w:rsidRDefault="001A5508" w:rsidP="001A5508">
      <w:pPr>
        <w:widowControl w:val="0"/>
        <w:spacing w:after="0" w:line="240" w:lineRule="auto"/>
        <w:ind w:left="33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A55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обо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овывать </w:t>
      </w:r>
      <w:r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о </w:t>
      </w:r>
      <w:r w:rsidRPr="001A55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A550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1A55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1A5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r w:rsidRPr="001A550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№</w:t>
      </w:r>
      <w:r w:rsidRPr="001A5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6BD" w:rsidRDefault="000836BD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P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0B1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="003C5761">
        <w:rPr>
          <w:rFonts w:ascii="Times New Roman" w:hAnsi="Times New Roman" w:cs="Times New Roman"/>
          <w:b/>
          <w:sz w:val="24"/>
          <w:szCs w:val="24"/>
        </w:rPr>
        <w:t>.</w:t>
      </w:r>
    </w:p>
    <w:p w:rsidR="003C5761" w:rsidRDefault="003C576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sz w:val="24"/>
          <w:szCs w:val="24"/>
        </w:rPr>
        <w:t>Наиболее часто встречающиеся трудности (ошибки), к</w:t>
      </w:r>
      <w:r w:rsidR="00B03A11">
        <w:rPr>
          <w:rFonts w:ascii="Times New Roman" w:hAnsi="Times New Roman" w:cs="Times New Roman"/>
          <w:sz w:val="24"/>
          <w:szCs w:val="24"/>
        </w:rPr>
        <w:t>оторые возникли у учащихся</w:t>
      </w:r>
      <w:r w:rsidRPr="0031055C">
        <w:rPr>
          <w:rFonts w:ascii="Times New Roman" w:hAnsi="Times New Roman" w:cs="Times New Roman"/>
          <w:sz w:val="24"/>
          <w:szCs w:val="24"/>
        </w:rPr>
        <w:t>:</w:t>
      </w:r>
    </w:p>
    <w:p w:rsidR="000836BD" w:rsidRPr="000836BD" w:rsidRDefault="000836BD" w:rsidP="000836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6BD">
        <w:rPr>
          <w:rFonts w:ascii="Times New Roman" w:hAnsi="Times New Roman" w:cs="Times New Roman"/>
          <w:sz w:val="24"/>
          <w:szCs w:val="24"/>
        </w:rPr>
        <w:t>Распознавать информацию в виде рисунков и графиков и делать выводы на основе анализа данных.</w:t>
      </w:r>
    </w:p>
    <w:p w:rsidR="000836BD" w:rsidRPr="000836BD" w:rsidRDefault="000836BD" w:rsidP="000836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6BD">
        <w:rPr>
          <w:rFonts w:ascii="Times New Roman" w:hAnsi="Times New Roman" w:cs="Times New Roman"/>
          <w:sz w:val="24"/>
          <w:szCs w:val="24"/>
        </w:rPr>
        <w:t>Применять соответствующие естественно - научные знания для объяснения явления.</w:t>
      </w:r>
    </w:p>
    <w:p w:rsidR="000836BD" w:rsidRPr="000836BD" w:rsidRDefault="000836BD" w:rsidP="000836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6BD">
        <w:rPr>
          <w:rFonts w:ascii="Times New Roman" w:hAnsi="Times New Roman" w:cs="Times New Roman"/>
          <w:sz w:val="24"/>
          <w:szCs w:val="24"/>
        </w:rPr>
        <w:t>Распознавать информацию в виде рисунков и графиков и делать выводы на основе анализа данных.</w:t>
      </w:r>
    </w:p>
    <w:p w:rsidR="000836BD" w:rsidRPr="000836BD" w:rsidRDefault="000836BD" w:rsidP="000836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6BD">
        <w:rPr>
          <w:rFonts w:ascii="Times New Roman" w:hAnsi="Times New Roman" w:cs="Times New Roman"/>
          <w:sz w:val="24"/>
          <w:szCs w:val="24"/>
        </w:rPr>
        <w:t>Трудности при самостоятельной формулировке описаний, объяснений и выводов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642" w:rsidRDefault="003C2642" w:rsidP="003C264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642">
        <w:rPr>
          <w:rFonts w:ascii="Times New Roman" w:hAnsi="Times New Roman" w:cs="Times New Roman"/>
          <w:sz w:val="24"/>
          <w:szCs w:val="24"/>
        </w:rPr>
        <w:t>Недостаточно времени для выполнения работы.</w:t>
      </w:r>
    </w:p>
    <w:p w:rsidR="00CA030A" w:rsidRPr="003C2642" w:rsidRDefault="003C2642" w:rsidP="003450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sz w:val="24"/>
          <w:szCs w:val="24"/>
        </w:rPr>
        <w:t>Неполные ответы.</w:t>
      </w:r>
    </w:p>
    <w:p w:rsidR="003C5761" w:rsidRDefault="003C576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b/>
          <w:sz w:val="24"/>
          <w:szCs w:val="24"/>
        </w:rPr>
        <w:t>Анализ полученных результатов позволяет сделать следующие выводы:</w:t>
      </w:r>
      <w:r w:rsidRPr="00347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Проблема, которая выявилась во время выполнения заданий – формализм знаний (знания у учащихся есть, однако грамотно пользо</w:t>
      </w:r>
      <w:r>
        <w:rPr>
          <w:rFonts w:ascii="Times New Roman" w:hAnsi="Times New Roman" w:cs="Times New Roman"/>
          <w:sz w:val="24"/>
          <w:szCs w:val="24"/>
        </w:rPr>
        <w:t>ваться ими они не умеют</w:t>
      </w:r>
      <w:r w:rsidRPr="003470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Обучающиеся не приучены работать во временных рамках. </w:t>
      </w:r>
    </w:p>
    <w:p w:rsidR="003450B1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Главная трудность при выполнении заданий - несформированность умения читать тексты. Ошибки учащихся при выполнении заданий, в которых требовалось найти информацию, заданную в явном виде, были связаны в первую очередь с неумением внимательно (вдумчиво) читать текст и постоянно обращаться к тексту в поисках ответа на заданный вопрос. </w:t>
      </w:r>
    </w:p>
    <w:p w:rsidR="003450B1" w:rsidRPr="0031055C" w:rsidRDefault="003450B1" w:rsidP="003450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Низкий процент выполнения заданий, связанных с практическим применением информации из текста, говорит о том, что учащиеся не готовы к заданиям, требующим умения выделить существенное, установить то, что знания нужны не для простого запоминания и воспроизведения, даже в том случае, когда они готовы продемонстрировать предметные навыки, связанные с более сложными умениями. 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954" w:rsidRDefault="00742954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954" w:rsidRDefault="00742954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954" w:rsidRDefault="00742954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954" w:rsidRDefault="00742954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для </w:t>
      </w:r>
      <w:r w:rsidRPr="0034704E">
        <w:rPr>
          <w:rFonts w:ascii="Times New Roman" w:hAnsi="Times New Roman" w:cs="Times New Roman"/>
          <w:b/>
          <w:sz w:val="24"/>
          <w:szCs w:val="24"/>
        </w:rPr>
        <w:t xml:space="preserve">администрации: </w:t>
      </w:r>
    </w:p>
    <w:p w:rsidR="003450B1" w:rsidRPr="0034704E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по ОО. Выявить проблемы в классах, проанализировать причины затруднений и наметить пути оказания помощи. Рассмотреть итоги на педагогических советах.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Разработать план работы по развитию уровня функциональной грамотности.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Включить вопросы формирования функциональной грамотности в систему методической работы коллектива.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Провести внутришкольное повышение квалификац</w:t>
      </w:r>
      <w:r>
        <w:rPr>
          <w:rFonts w:ascii="Times New Roman" w:hAnsi="Times New Roman" w:cs="Times New Roman"/>
          <w:sz w:val="24"/>
          <w:szCs w:val="24"/>
        </w:rPr>
        <w:t>ии педагогов, направленное на</w:t>
      </w:r>
      <w:r w:rsidRPr="0034704E">
        <w:rPr>
          <w:rFonts w:ascii="Times New Roman" w:hAnsi="Times New Roman" w:cs="Times New Roman"/>
          <w:sz w:val="24"/>
          <w:szCs w:val="24"/>
        </w:rPr>
        <w:t xml:space="preserve">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Провести анализ типичных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04E">
        <w:rPr>
          <w:rFonts w:ascii="Times New Roman" w:hAnsi="Times New Roman" w:cs="Times New Roman"/>
          <w:sz w:val="24"/>
          <w:szCs w:val="24"/>
        </w:rPr>
        <w:t xml:space="preserve">обучающихся по всем видам функциональной грамотности. </w:t>
      </w:r>
    </w:p>
    <w:p w:rsidR="003450B1" w:rsidRDefault="003450B1" w:rsidP="003450B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Ввести в систему преподавания отдельных предметов компетентностно</w:t>
      </w:r>
      <w:r w:rsidR="00BF27BA">
        <w:rPr>
          <w:rFonts w:ascii="Times New Roman" w:hAnsi="Times New Roman" w:cs="Times New Roman"/>
          <w:sz w:val="24"/>
          <w:szCs w:val="24"/>
        </w:rPr>
        <w:t xml:space="preserve"> </w:t>
      </w:r>
      <w:r w:rsidRPr="0034704E">
        <w:rPr>
          <w:rFonts w:ascii="Times New Roman" w:hAnsi="Times New Roman" w:cs="Times New Roman"/>
          <w:sz w:val="24"/>
          <w:szCs w:val="24"/>
        </w:rPr>
        <w:t>ориентированные задачи и темы, способствующие формированию ФГ.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BA" w:rsidRPr="00F45F38" w:rsidRDefault="003450B1" w:rsidP="00F45F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Использовать возможности программ внеурочной деятельности для расширения надпредметной сферы, включающей ключевые компетенции, соответствующие ФГ. </w:t>
      </w:r>
    </w:p>
    <w:p w:rsidR="00CA030A" w:rsidRPr="003C2642" w:rsidRDefault="003450B1" w:rsidP="003C264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>Выявить педагогов в своей ОО, которые успешно применяют методы, приемы формирования отдельных видов функциональной грамотности и организовать мастер-классы, открытые уроки, направленные на внутришкольное повышение квалификации в области формирования и развития читательской, естественнонаучной, математической грамотности.</w:t>
      </w:r>
    </w:p>
    <w:p w:rsidR="00F45F38" w:rsidRDefault="00F45F38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4E">
        <w:rPr>
          <w:rFonts w:ascii="Times New Roman" w:hAnsi="Times New Roman" w:cs="Times New Roman"/>
          <w:b/>
          <w:sz w:val="24"/>
          <w:szCs w:val="24"/>
        </w:rPr>
        <w:t xml:space="preserve">Рекомендации учителям: </w:t>
      </w:r>
    </w:p>
    <w:p w:rsidR="003450B1" w:rsidRPr="0034704E" w:rsidRDefault="003450B1" w:rsidP="00345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B1" w:rsidRPr="007D4B00" w:rsidRDefault="003450B1" w:rsidP="003450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Проанализировать достижения обучающихся по каждому виду функциональной грамотности (читательской, естественнонаучной, математической). Выявить сильные и </w:t>
      </w:r>
      <w:r>
        <w:rPr>
          <w:rFonts w:ascii="Times New Roman" w:hAnsi="Times New Roman" w:cs="Times New Roman"/>
          <w:sz w:val="24"/>
          <w:szCs w:val="24"/>
        </w:rPr>
        <w:t xml:space="preserve">слабые стороны каждого ученика </w:t>
      </w:r>
      <w:r w:rsidRPr="0031055C">
        <w:rPr>
          <w:rFonts w:ascii="Times New Roman" w:hAnsi="Times New Roman" w:cs="Times New Roman"/>
          <w:sz w:val="24"/>
          <w:szCs w:val="24"/>
        </w:rPr>
        <w:t>и наметить пути оказания помощи.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Продумать планирование программ внеурочной деятельности, направленных на формирование функциональной грамотности. 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Обратить внимание на организацию проектной деятельности учащихся с позиции формирования отдельных видов функциональной грамотности. </w:t>
      </w:r>
    </w:p>
    <w:p w:rsidR="003450B1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Навыки работы с текстом необходимы на каждом учебном занятии, работа по формированию читательской грамотности должна быть выстроена на уроках любой предметной направленности. </w:t>
      </w:r>
    </w:p>
    <w:p w:rsidR="003450B1" w:rsidRPr="007D4B00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На уроках и во внеурочной деятельности больше работать с графической информацией. </w:t>
      </w:r>
      <w:r w:rsidRPr="007D4B00">
        <w:rPr>
          <w:rFonts w:ascii="Times New Roman" w:hAnsi="Times New Roman" w:cs="Times New Roman"/>
          <w:sz w:val="24"/>
          <w:szCs w:val="24"/>
        </w:rPr>
        <w:t xml:space="preserve">Сегодня у учащихся недостаточно опыта самостоятельного перевода текстовой информации в графическую, хотя визуализация окружает школьника повсюду – от инструкций к бытовым приборам до смайликов в переписке. </w:t>
      </w:r>
    </w:p>
    <w:p w:rsidR="003450B1" w:rsidRPr="0034704E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4E">
        <w:rPr>
          <w:rFonts w:ascii="Times New Roman" w:hAnsi="Times New Roman" w:cs="Times New Roman"/>
          <w:sz w:val="24"/>
          <w:szCs w:val="24"/>
        </w:rPr>
        <w:t xml:space="preserve">Связь образовательных достижений учащихся по чтению обязательно надо соотносить с умением работать с множественными текстами. </w:t>
      </w:r>
    </w:p>
    <w:p w:rsidR="003450B1" w:rsidRPr="0031055C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iCs/>
          <w:sz w:val="24"/>
          <w:szCs w:val="24"/>
        </w:rPr>
        <w:t>В рамках преподавания предметов увеличить долю заданий, направленных на развитие читательской, математической и естественнонаучной грамотности.</w:t>
      </w:r>
    </w:p>
    <w:p w:rsidR="003450B1" w:rsidRPr="0031055C" w:rsidRDefault="003450B1" w:rsidP="003450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55C">
        <w:rPr>
          <w:rFonts w:ascii="Times New Roman" w:hAnsi="Times New Roman" w:cs="Times New Roman"/>
          <w:iCs/>
          <w:sz w:val="24"/>
          <w:szCs w:val="24"/>
        </w:rPr>
        <w:t>В рамках внутришкольного контроля качества образования обратить внимание на технологии, которые помогают реализовать системно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055C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055C">
        <w:rPr>
          <w:rFonts w:ascii="Times New Roman" w:hAnsi="Times New Roman" w:cs="Times New Roman"/>
          <w:iCs/>
          <w:sz w:val="24"/>
          <w:szCs w:val="24"/>
        </w:rPr>
        <w:t>деятельностный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3450B1" w:rsidRDefault="003450B1" w:rsidP="00345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30A" w:rsidRPr="003450B1" w:rsidRDefault="00CA030A" w:rsidP="003450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30A" w:rsidRDefault="00CA030A" w:rsidP="00CA0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0A" w:rsidRDefault="00CA030A" w:rsidP="00CA0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C8" w:rsidRPr="007A42C8" w:rsidRDefault="007A42C8" w:rsidP="007A42C8">
      <w:pPr>
        <w:widowControl w:val="0"/>
        <w:spacing w:before="3"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42C8" w:rsidRPr="007A42C8" w:rsidSect="007A42C8">
          <w:pgSz w:w="11906" w:h="16838"/>
          <w:pgMar w:top="1134" w:right="848" w:bottom="0" w:left="1701" w:header="0" w:footer="0" w:gutter="0"/>
          <w:cols w:space="708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320"/>
        <w:gridCol w:w="1015"/>
        <w:gridCol w:w="1483"/>
        <w:gridCol w:w="1650"/>
        <w:gridCol w:w="1650"/>
        <w:gridCol w:w="1650"/>
        <w:gridCol w:w="1650"/>
        <w:gridCol w:w="1736"/>
      </w:tblGrid>
      <w:tr w:rsidR="00CA030A" w:rsidTr="00742954">
        <w:tc>
          <w:tcPr>
            <w:tcW w:w="15126" w:type="dxa"/>
            <w:gridSpan w:val="9"/>
            <w:shd w:val="clear" w:color="auto" w:fill="auto"/>
            <w:vAlign w:val="center"/>
          </w:tcPr>
          <w:p w:rsidR="00BF27BA" w:rsidRPr="00BF27BA" w:rsidRDefault="00BF27BA" w:rsidP="00BF27B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1.</w:t>
            </w:r>
          </w:p>
          <w:p w:rsidR="00CA030A" w:rsidRDefault="00F37EA7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выполнения заданий </w:t>
            </w:r>
          </w:p>
          <w:p w:rsidR="00BF27BA" w:rsidRPr="008209A7" w:rsidRDefault="00BF27BA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475" w:rsidTr="00742954">
        <w:tc>
          <w:tcPr>
            <w:tcW w:w="2972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20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15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Общее кол-во об-ся 15-летних на 01.11.23</w:t>
            </w:r>
          </w:p>
        </w:tc>
        <w:tc>
          <w:tcPr>
            <w:tcW w:w="1483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Кол-во уч-ся, принявших участие в мониторинге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500077496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Высокий уровень (соответствует 5-6 уровню)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2058041667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Повышенный уровень (соответствует 4 уровню)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720935790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Средний уровень (соответствует 3 уровню)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433357273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Низкий уровень (соответствует 2 уровню)</w:t>
            </w:r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:rsidR="00EF1475" w:rsidRPr="004C6890" w:rsidRDefault="00EF1475" w:rsidP="00EF1475">
            <w:pPr>
              <w:pStyle w:val="a3"/>
              <w:jc w:val="center"/>
              <w:divId w:val="1782995534"/>
              <w:rPr>
                <w:rFonts w:ascii="Times New Roman" w:hAnsi="Times New Roman" w:cs="Times New Roman"/>
              </w:rPr>
            </w:pPr>
            <w:r w:rsidRPr="004C6890">
              <w:rPr>
                <w:rFonts w:ascii="Times New Roman" w:hAnsi="Times New Roman" w:cs="Times New Roman"/>
              </w:rPr>
              <w:t>Недостаточный уровень (соответствует ниже порогового)</w:t>
            </w:r>
          </w:p>
        </w:tc>
      </w:tr>
      <w:tr w:rsidR="00EF1475" w:rsidTr="00742954">
        <w:tc>
          <w:tcPr>
            <w:tcW w:w="2972" w:type="dxa"/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  <w:shd w:val="clear" w:color="auto" w:fill="FFF2CC" w:themeFill="accent4" w:themeFillTint="33"/>
          </w:tcPr>
          <w:p w:rsidR="00EF1475" w:rsidRPr="00EF1475" w:rsidRDefault="00EF1475" w:rsidP="00EF14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0" w:type="dxa"/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6" w:type="dxa"/>
            <w:shd w:val="clear" w:color="auto" w:fill="FFF2CC" w:themeFill="accent4" w:themeFillTint="33"/>
            <w:vAlign w:val="center"/>
          </w:tcPr>
          <w:p w:rsidR="00EF1475" w:rsidRPr="00EF1475" w:rsidRDefault="00EF1475" w:rsidP="00EF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47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№ 2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№ 4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6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гимназия «ОЦ «Гармония» г.о. Отрадный</w:t>
            </w:r>
          </w:p>
        </w:tc>
        <w:tc>
          <w:tcPr>
            <w:tcW w:w="1320" w:type="dxa"/>
            <w:vAlign w:val="center"/>
          </w:tcPr>
          <w:p w:rsidR="000836BD" w:rsidRPr="000836BD" w:rsidRDefault="00882F52" w:rsidP="0088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0836BD" w:rsidRPr="000836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8 </w:t>
            </w:r>
          </w:p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им. С.П.Алексеева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г.о. Отрадный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№ 10 "ОЦ ЛИК" г.о. Отрадный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0836BD" w:rsidRPr="00EF1475" w:rsidRDefault="000836BD" w:rsidP="00083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0" w:type="dxa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38,88%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8,67%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21,39%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34,10%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25,43%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10,40%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1 «ОЦ»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2 "ОЦ"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 3 "ОЦ"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Кинель-Черкассы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D912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 xml:space="preserve"> 17.10.</w:t>
            </w:r>
            <w:r w:rsidR="00D9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«ОЦ»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Кротовка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«ОЦ»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Тимашево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ГБОУ СОШ «ОЦ»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Александровка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с. Березняки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Кабановка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. Подгорный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с.Черновка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 xml:space="preserve">ГБОУ ООШ 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Вольная Солянка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 Семеновка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 с. Муханово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0836BD" w:rsidRPr="00EF1475" w:rsidRDefault="000836BD" w:rsidP="00083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36BD">
              <w:rPr>
                <w:rFonts w:ascii="Times New Roman" w:eastAsia="Times New Roman" w:hAnsi="Times New Roman" w:cs="Times New Roman"/>
                <w:b/>
                <w:bCs/>
                <w:shd w:val="clear" w:color="auto" w:fill="92D050"/>
                <w:lang w:eastAsia="ru-RU"/>
              </w:rPr>
              <w:t>Итог</w:t>
            </w: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1320" w:type="dxa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67,38%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11,11%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23,81%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47,22%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16,67%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1,19%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Беловка</w:t>
            </w:r>
          </w:p>
        </w:tc>
        <w:tc>
          <w:tcPr>
            <w:tcW w:w="1320" w:type="dxa"/>
            <w:vAlign w:val="center"/>
          </w:tcPr>
          <w:p w:rsidR="00882F52" w:rsidRDefault="00882F52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882F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«Оц»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Богатое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с. Виловатое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«О.ц.»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Печинено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СОШ «ОЦ»</w:t>
            </w:r>
          </w:p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Съезжее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Аверьяновка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Андреевка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Ивановка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Максимовка</w:t>
            </w:r>
          </w:p>
        </w:tc>
        <w:tc>
          <w:tcPr>
            <w:tcW w:w="1320" w:type="dxa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ГБОУ ООШ</w:t>
            </w:r>
            <w:r w:rsidR="00742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475">
              <w:rPr>
                <w:rFonts w:ascii="Times New Roman" w:eastAsia="Times New Roman" w:hAnsi="Times New Roman" w:cs="Times New Roman"/>
                <w:lang w:eastAsia="ru-RU"/>
              </w:rPr>
              <w:t>с. Тростянка</w:t>
            </w:r>
          </w:p>
        </w:tc>
        <w:tc>
          <w:tcPr>
            <w:tcW w:w="1320" w:type="dxa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836BD" w:rsidRPr="000836BD" w:rsidRDefault="00F45F38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0" w:type="dxa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от общего количества участников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63,11%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9,09%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16,88%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32,47%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22,08%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19,48%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92D050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0" w:type="dxa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0836BD" w:rsidRPr="00EF1475" w:rsidTr="00742954">
        <w:trPr>
          <w:trHeight w:val="315"/>
        </w:trPr>
        <w:tc>
          <w:tcPr>
            <w:tcW w:w="2972" w:type="dxa"/>
            <w:shd w:val="clear" w:color="auto" w:fill="FFFF00"/>
            <w:hideMark/>
          </w:tcPr>
          <w:p w:rsidR="000836BD" w:rsidRPr="00EF1475" w:rsidRDefault="000836BD" w:rsidP="000836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общего количества участников</w:t>
            </w:r>
          </w:p>
        </w:tc>
        <w:tc>
          <w:tcPr>
            <w:tcW w:w="1320" w:type="dxa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53,35%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9,96%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21,91%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40,44%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20,52%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836BD" w:rsidRPr="000836BD" w:rsidRDefault="000836BD" w:rsidP="000836B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7,17%</w:t>
            </w:r>
          </w:p>
        </w:tc>
      </w:tr>
    </w:tbl>
    <w:p w:rsidR="003450B1" w:rsidRDefault="003450B1" w:rsidP="00471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55C" w:rsidRPr="0031055C" w:rsidRDefault="003450B1" w:rsidP="004719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31055C" w:rsidRPr="0031055C">
        <w:rPr>
          <w:rFonts w:ascii="Times New Roman" w:hAnsi="Times New Roman" w:cs="Times New Roman"/>
          <w:sz w:val="24"/>
          <w:szCs w:val="24"/>
        </w:rPr>
        <w:t>.</w:t>
      </w:r>
    </w:p>
    <w:p w:rsidR="0031055C" w:rsidRDefault="0031055C" w:rsidP="003105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3BFF" w:rsidRPr="00FE3BFF" w:rsidRDefault="00FE3BFF" w:rsidP="00FE3BFF">
      <w:pPr>
        <w:widowControl w:val="0"/>
        <w:spacing w:after="0" w:line="279" w:lineRule="auto"/>
        <w:ind w:left="4759" w:right="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План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гн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="004C689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ой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="004C689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ы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4C689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направлению «Естественнонаучная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FE3BF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="004C689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ь»</w:t>
      </w:r>
    </w:p>
    <w:p w:rsidR="00FE3BFF" w:rsidRDefault="00FE3BFF" w:rsidP="00345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F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450B1" w:rsidRPr="003450B1" w:rsidRDefault="003450B1" w:rsidP="003450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2525"/>
        <w:gridCol w:w="3119"/>
        <w:gridCol w:w="4677"/>
        <w:gridCol w:w="2333"/>
        <w:gridCol w:w="1458"/>
      </w:tblGrid>
      <w:tr w:rsidR="00FE3BFF" w:rsidTr="004C6890">
        <w:trPr>
          <w:jc w:val="center"/>
        </w:trPr>
        <w:tc>
          <w:tcPr>
            <w:tcW w:w="1014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525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</w:t>
            </w:r>
          </w:p>
        </w:tc>
        <w:tc>
          <w:tcPr>
            <w:tcW w:w="3119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 область</w:t>
            </w:r>
          </w:p>
        </w:tc>
        <w:tc>
          <w:tcPr>
            <w:tcW w:w="4677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333" w:type="dxa"/>
            <w:vAlign w:val="center"/>
          </w:tcPr>
          <w:p w:rsidR="004C6890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проверки (эксперт</w:t>
            </w:r>
            <w:r w:rsidR="004C68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3BFF" w:rsidRDefault="004C6890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  <w:r w:rsidR="00FE3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выполнение</w:t>
            </w:r>
          </w:p>
        </w:tc>
      </w:tr>
      <w:tr w:rsidR="00FE3BFF" w:rsidTr="00FE3BFF">
        <w:trPr>
          <w:jc w:val="center"/>
        </w:trPr>
        <w:tc>
          <w:tcPr>
            <w:tcW w:w="15126" w:type="dxa"/>
            <w:gridSpan w:val="6"/>
          </w:tcPr>
          <w:p w:rsidR="00FE3BFF" w:rsidRPr="00FE3BFF" w:rsidRDefault="004C6890" w:rsidP="007B7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АГЕНТ 000</w:t>
            </w:r>
          </w:p>
        </w:tc>
      </w:tr>
      <w:tr w:rsidR="00FE3BFF" w:rsidTr="004C6890">
        <w:trPr>
          <w:jc w:val="center"/>
        </w:trPr>
        <w:tc>
          <w:tcPr>
            <w:tcW w:w="1014" w:type="dxa"/>
            <w:vAlign w:val="center"/>
          </w:tcPr>
          <w:p w:rsidR="00FE3BFF" w:rsidRDefault="00FE3BFF" w:rsidP="00FE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FE3BFF" w:rsidRDefault="004C6890" w:rsidP="0034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3119" w:type="dxa"/>
            <w:vAlign w:val="center"/>
          </w:tcPr>
          <w:p w:rsidR="00FE3BFF" w:rsidRDefault="004C6890" w:rsidP="0034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4677" w:type="dxa"/>
            <w:vAlign w:val="center"/>
          </w:tcPr>
          <w:p w:rsidR="00FE3BFF" w:rsidRPr="003C5761" w:rsidRDefault="004C6890" w:rsidP="004C6890">
            <w:pPr>
              <w:widowControl w:val="0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обос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 про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екании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33" w:type="dxa"/>
            <w:vAlign w:val="center"/>
          </w:tcPr>
          <w:p w:rsidR="00FE3BFF" w:rsidRDefault="004C6890" w:rsidP="0034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</w:p>
        </w:tc>
        <w:tc>
          <w:tcPr>
            <w:tcW w:w="1458" w:type="dxa"/>
            <w:vAlign w:val="center"/>
          </w:tcPr>
          <w:p w:rsidR="00FE3BFF" w:rsidRDefault="004C6890" w:rsidP="0034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3119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4677" w:type="dxa"/>
            <w:vAlign w:val="center"/>
          </w:tcPr>
          <w:p w:rsidR="004C6890" w:rsidRPr="004C6890" w:rsidRDefault="004C6890" w:rsidP="004C6890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л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C6890" w:rsidRPr="00FE3BFF" w:rsidRDefault="004C6890" w:rsidP="004C6890">
            <w:pPr>
              <w:widowControl w:val="0"/>
              <w:ind w:left="679" w:right="-59" w:hanging="6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</w:p>
        </w:tc>
        <w:tc>
          <w:tcPr>
            <w:tcW w:w="1458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3119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4677" w:type="dxa"/>
            <w:vAlign w:val="center"/>
          </w:tcPr>
          <w:p w:rsidR="004C6890" w:rsidRPr="00FE3BFF" w:rsidRDefault="004C6890" w:rsidP="004C6890">
            <w:pPr>
              <w:widowControl w:val="0"/>
              <w:spacing w:before="69"/>
              <w:ind w:left="196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33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</w:p>
        </w:tc>
        <w:tc>
          <w:tcPr>
            <w:tcW w:w="1458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3119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естественнонаучных методов исследования</w:t>
            </w:r>
          </w:p>
        </w:tc>
        <w:tc>
          <w:tcPr>
            <w:tcW w:w="4677" w:type="dxa"/>
            <w:vAlign w:val="center"/>
          </w:tcPr>
          <w:p w:rsidR="004C6890" w:rsidRPr="00FE3BFF" w:rsidRDefault="004C6890" w:rsidP="004C6890">
            <w:pPr>
              <w:widowControl w:val="0"/>
              <w:spacing w:line="241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испол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333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</w:p>
        </w:tc>
        <w:tc>
          <w:tcPr>
            <w:tcW w:w="1458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90" w:rsidTr="004C6890">
        <w:trPr>
          <w:jc w:val="center"/>
        </w:trPr>
        <w:tc>
          <w:tcPr>
            <w:tcW w:w="15126" w:type="dxa"/>
            <w:gridSpan w:val="6"/>
            <w:vAlign w:val="center"/>
          </w:tcPr>
          <w:p w:rsidR="004C6890" w:rsidRPr="003450B1" w:rsidRDefault="004C6890" w:rsidP="004C68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ВЕТРЯК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3119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4677" w:type="dxa"/>
            <w:vAlign w:val="center"/>
          </w:tcPr>
          <w:p w:rsidR="004C6890" w:rsidRPr="004C6890" w:rsidRDefault="004C6890" w:rsidP="004C6890">
            <w:pPr>
              <w:widowControl w:val="0"/>
              <w:ind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ес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явле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C6890" w:rsidRPr="003450B1" w:rsidRDefault="004C6890" w:rsidP="004C6890">
            <w:pPr>
              <w:widowControl w:val="0"/>
              <w:spacing w:line="239" w:lineRule="auto"/>
              <w:ind w:left="1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</w:p>
        </w:tc>
        <w:tc>
          <w:tcPr>
            <w:tcW w:w="1458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90" w:rsidTr="004C6890">
        <w:trPr>
          <w:jc w:val="center"/>
        </w:trPr>
        <w:tc>
          <w:tcPr>
            <w:tcW w:w="1014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системы</w:t>
            </w:r>
          </w:p>
        </w:tc>
        <w:tc>
          <w:tcPr>
            <w:tcW w:w="3119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объяснение явлений</w:t>
            </w:r>
          </w:p>
        </w:tc>
        <w:tc>
          <w:tcPr>
            <w:tcW w:w="4677" w:type="dxa"/>
            <w:vAlign w:val="center"/>
          </w:tcPr>
          <w:p w:rsidR="004C6890" w:rsidRPr="004C6890" w:rsidRDefault="004C6890" w:rsidP="004C6890">
            <w:pPr>
              <w:widowControl w:val="0"/>
              <w:spacing w:before="12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ъясня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й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или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4C68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  <w:p w:rsidR="004C6890" w:rsidRPr="003450B1" w:rsidRDefault="004C6890" w:rsidP="004C6890">
            <w:pPr>
              <w:widowControl w:val="0"/>
              <w:spacing w:line="242" w:lineRule="auto"/>
              <w:ind w:left="1072" w:right="597" w:hanging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Экспортная</w:t>
            </w:r>
          </w:p>
        </w:tc>
        <w:tc>
          <w:tcPr>
            <w:tcW w:w="1458" w:type="dxa"/>
            <w:vAlign w:val="center"/>
          </w:tcPr>
          <w:p w:rsidR="004C6890" w:rsidRDefault="004C6890" w:rsidP="004C6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73FF" w:rsidRDefault="007B73FF" w:rsidP="007B7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320" w:rsidRDefault="00007320" w:rsidP="007B73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950" w:rsidRDefault="0053763D" w:rsidP="007B73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73FF" w:rsidRPr="0031055C">
        <w:rPr>
          <w:rFonts w:ascii="Times New Roman" w:hAnsi="Times New Roman" w:cs="Times New Roman"/>
          <w:sz w:val="24"/>
          <w:szCs w:val="24"/>
        </w:rPr>
        <w:t>Денисова Татьяна Анатольевна</w:t>
      </w:r>
      <w:r w:rsidR="0058609C" w:rsidRPr="0031055C">
        <w:rPr>
          <w:rFonts w:ascii="Times New Roman" w:hAnsi="Times New Roman" w:cs="Times New Roman"/>
          <w:sz w:val="24"/>
          <w:szCs w:val="24"/>
        </w:rPr>
        <w:t>, методист ГБУ ДПО «Отрадненский РЦ»</w:t>
      </w:r>
    </w:p>
    <w:p w:rsidR="009D7950" w:rsidRPr="0031055C" w:rsidRDefault="009D7950" w:rsidP="009D79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7950" w:rsidRPr="0031055C" w:rsidSect="007A42C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F1" w:rsidRDefault="005C6AF1" w:rsidP="009F4E9E">
      <w:pPr>
        <w:spacing w:after="0" w:line="240" w:lineRule="auto"/>
      </w:pPr>
      <w:r>
        <w:separator/>
      </w:r>
    </w:p>
  </w:endnote>
  <w:endnote w:type="continuationSeparator" w:id="0">
    <w:p w:rsidR="005C6AF1" w:rsidRDefault="005C6AF1" w:rsidP="009F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F1" w:rsidRDefault="005C6AF1" w:rsidP="009F4E9E">
      <w:pPr>
        <w:spacing w:after="0" w:line="240" w:lineRule="auto"/>
      </w:pPr>
      <w:r>
        <w:separator/>
      </w:r>
    </w:p>
  </w:footnote>
  <w:footnote w:type="continuationSeparator" w:id="0">
    <w:p w:rsidR="005C6AF1" w:rsidRDefault="005C6AF1" w:rsidP="009F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AFE"/>
    <w:multiLevelType w:val="hybridMultilevel"/>
    <w:tmpl w:val="C5062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C7"/>
    <w:multiLevelType w:val="hybridMultilevel"/>
    <w:tmpl w:val="EE7835D2"/>
    <w:lvl w:ilvl="0" w:tplc="B4221AF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F58463C"/>
    <w:multiLevelType w:val="hybridMultilevel"/>
    <w:tmpl w:val="1A8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277"/>
    <w:multiLevelType w:val="multilevel"/>
    <w:tmpl w:val="8EB2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20E3E"/>
    <w:multiLevelType w:val="hybridMultilevel"/>
    <w:tmpl w:val="4106E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0F25"/>
    <w:multiLevelType w:val="hybridMultilevel"/>
    <w:tmpl w:val="FEF47BB8"/>
    <w:lvl w:ilvl="0" w:tplc="A66AD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D7265"/>
    <w:multiLevelType w:val="hybridMultilevel"/>
    <w:tmpl w:val="C778D26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4EF25BB"/>
    <w:multiLevelType w:val="hybridMultilevel"/>
    <w:tmpl w:val="3A9E1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3FA"/>
    <w:multiLevelType w:val="hybridMultilevel"/>
    <w:tmpl w:val="0B923938"/>
    <w:lvl w:ilvl="0" w:tplc="89589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1716"/>
    <w:multiLevelType w:val="hybridMultilevel"/>
    <w:tmpl w:val="B1F81D8A"/>
    <w:lvl w:ilvl="0" w:tplc="B33ECC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F798B"/>
    <w:multiLevelType w:val="hybridMultilevel"/>
    <w:tmpl w:val="1F00C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7723"/>
    <w:multiLevelType w:val="hybridMultilevel"/>
    <w:tmpl w:val="331E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F"/>
    <w:rsid w:val="00007320"/>
    <w:rsid w:val="000260D7"/>
    <w:rsid w:val="000652A9"/>
    <w:rsid w:val="000836BD"/>
    <w:rsid w:val="000A3F76"/>
    <w:rsid w:val="000A4B7D"/>
    <w:rsid w:val="001745AA"/>
    <w:rsid w:val="001A5508"/>
    <w:rsid w:val="002179D5"/>
    <w:rsid w:val="00225E95"/>
    <w:rsid w:val="00286ECB"/>
    <w:rsid w:val="002A6045"/>
    <w:rsid w:val="002A615B"/>
    <w:rsid w:val="002A7BD8"/>
    <w:rsid w:val="002B4BDB"/>
    <w:rsid w:val="002F02B8"/>
    <w:rsid w:val="002F4C41"/>
    <w:rsid w:val="0030091E"/>
    <w:rsid w:val="0031055C"/>
    <w:rsid w:val="0032138C"/>
    <w:rsid w:val="00325DDF"/>
    <w:rsid w:val="00337BE8"/>
    <w:rsid w:val="003450B1"/>
    <w:rsid w:val="0034704E"/>
    <w:rsid w:val="00357E80"/>
    <w:rsid w:val="00362B07"/>
    <w:rsid w:val="00366086"/>
    <w:rsid w:val="00387D04"/>
    <w:rsid w:val="0039391B"/>
    <w:rsid w:val="00393C3E"/>
    <w:rsid w:val="003A7C2B"/>
    <w:rsid w:val="003C2642"/>
    <w:rsid w:val="003C5761"/>
    <w:rsid w:val="003D34E7"/>
    <w:rsid w:val="003E74C5"/>
    <w:rsid w:val="0041205F"/>
    <w:rsid w:val="004206AC"/>
    <w:rsid w:val="0043626D"/>
    <w:rsid w:val="0046529D"/>
    <w:rsid w:val="00471913"/>
    <w:rsid w:val="00473C09"/>
    <w:rsid w:val="00485676"/>
    <w:rsid w:val="004A2F5B"/>
    <w:rsid w:val="004B6624"/>
    <w:rsid w:val="004C6890"/>
    <w:rsid w:val="004D632E"/>
    <w:rsid w:val="00504618"/>
    <w:rsid w:val="0053763D"/>
    <w:rsid w:val="00537F1F"/>
    <w:rsid w:val="00557D16"/>
    <w:rsid w:val="00562667"/>
    <w:rsid w:val="00572F8F"/>
    <w:rsid w:val="0058609C"/>
    <w:rsid w:val="005B0785"/>
    <w:rsid w:val="005C6AF1"/>
    <w:rsid w:val="005D57B3"/>
    <w:rsid w:val="005E3260"/>
    <w:rsid w:val="00640480"/>
    <w:rsid w:val="0064285A"/>
    <w:rsid w:val="00653195"/>
    <w:rsid w:val="006A6A1E"/>
    <w:rsid w:val="007217A7"/>
    <w:rsid w:val="00733F42"/>
    <w:rsid w:val="00742954"/>
    <w:rsid w:val="00747110"/>
    <w:rsid w:val="007545CE"/>
    <w:rsid w:val="0079188E"/>
    <w:rsid w:val="007948D0"/>
    <w:rsid w:val="007A42C8"/>
    <w:rsid w:val="007B20E1"/>
    <w:rsid w:val="007B73FF"/>
    <w:rsid w:val="007D4B00"/>
    <w:rsid w:val="007D5ADE"/>
    <w:rsid w:val="00802FE2"/>
    <w:rsid w:val="00816B5B"/>
    <w:rsid w:val="008209A7"/>
    <w:rsid w:val="008313AF"/>
    <w:rsid w:val="0083201B"/>
    <w:rsid w:val="008421D5"/>
    <w:rsid w:val="008519FE"/>
    <w:rsid w:val="00882F52"/>
    <w:rsid w:val="008C0B19"/>
    <w:rsid w:val="00923019"/>
    <w:rsid w:val="00965550"/>
    <w:rsid w:val="009735B4"/>
    <w:rsid w:val="009D7950"/>
    <w:rsid w:val="009E57F1"/>
    <w:rsid w:val="009F0382"/>
    <w:rsid w:val="009F4E9E"/>
    <w:rsid w:val="00A44AB5"/>
    <w:rsid w:val="00A461C7"/>
    <w:rsid w:val="00A67C39"/>
    <w:rsid w:val="00A73929"/>
    <w:rsid w:val="00A8320C"/>
    <w:rsid w:val="00AC379B"/>
    <w:rsid w:val="00AC70CF"/>
    <w:rsid w:val="00AD3051"/>
    <w:rsid w:val="00AD32CB"/>
    <w:rsid w:val="00AE32AC"/>
    <w:rsid w:val="00B03A11"/>
    <w:rsid w:val="00B3710F"/>
    <w:rsid w:val="00B44666"/>
    <w:rsid w:val="00BF27BA"/>
    <w:rsid w:val="00C04993"/>
    <w:rsid w:val="00C12CFF"/>
    <w:rsid w:val="00C624FD"/>
    <w:rsid w:val="00C94E18"/>
    <w:rsid w:val="00C96210"/>
    <w:rsid w:val="00CA030A"/>
    <w:rsid w:val="00CC1423"/>
    <w:rsid w:val="00CD74EB"/>
    <w:rsid w:val="00CE5388"/>
    <w:rsid w:val="00D2085E"/>
    <w:rsid w:val="00D3085C"/>
    <w:rsid w:val="00D8420D"/>
    <w:rsid w:val="00D91213"/>
    <w:rsid w:val="00DC19BE"/>
    <w:rsid w:val="00DD0F14"/>
    <w:rsid w:val="00E02A98"/>
    <w:rsid w:val="00E05EE6"/>
    <w:rsid w:val="00E20D0E"/>
    <w:rsid w:val="00E26696"/>
    <w:rsid w:val="00E37ADE"/>
    <w:rsid w:val="00E73D8B"/>
    <w:rsid w:val="00E749A0"/>
    <w:rsid w:val="00E90FF6"/>
    <w:rsid w:val="00EF1475"/>
    <w:rsid w:val="00F37EA7"/>
    <w:rsid w:val="00F45F38"/>
    <w:rsid w:val="00F64513"/>
    <w:rsid w:val="00F932A9"/>
    <w:rsid w:val="00F94FA8"/>
    <w:rsid w:val="00F97657"/>
    <w:rsid w:val="00FB2517"/>
    <w:rsid w:val="00FB77B7"/>
    <w:rsid w:val="00FD2E27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184"/>
  <w15:docId w15:val="{A8083DCB-8682-4D23-A7FF-3965490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FF"/>
    <w:pPr>
      <w:spacing w:after="0" w:line="240" w:lineRule="auto"/>
    </w:pPr>
  </w:style>
  <w:style w:type="table" w:styleId="a4">
    <w:name w:val="Table Grid"/>
    <w:basedOn w:val="a1"/>
    <w:uiPriority w:val="39"/>
    <w:rsid w:val="007B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8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E9E"/>
  </w:style>
  <w:style w:type="paragraph" w:styleId="a9">
    <w:name w:val="footer"/>
    <w:basedOn w:val="a"/>
    <w:link w:val="aa"/>
    <w:uiPriority w:val="99"/>
    <w:unhideWhenUsed/>
    <w:rsid w:val="009F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E9E"/>
  </w:style>
  <w:style w:type="paragraph" w:styleId="ab">
    <w:name w:val="List Paragraph"/>
    <w:basedOn w:val="a"/>
    <w:uiPriority w:val="34"/>
    <w:qFormat/>
    <w:rsid w:val="002F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</cp:lastModifiedBy>
  <cp:revision>14</cp:revision>
  <cp:lastPrinted>2023-11-10T07:29:00Z</cp:lastPrinted>
  <dcterms:created xsi:type="dcterms:W3CDTF">2020-12-15T06:39:00Z</dcterms:created>
  <dcterms:modified xsi:type="dcterms:W3CDTF">2023-11-10T07:44:00Z</dcterms:modified>
</cp:coreProperties>
</file>